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48729" w14:textId="77777777" w:rsidR="007A50FA" w:rsidRPr="0015106C" w:rsidRDefault="007A50FA" w:rsidP="007A50FA">
      <w:pPr>
        <w:rPr>
          <w:b/>
          <w:bCs/>
          <w:sz w:val="28"/>
          <w:szCs w:val="28"/>
        </w:rPr>
      </w:pPr>
      <w:r w:rsidRPr="0015106C">
        <w:rPr>
          <w:b/>
          <w:bCs/>
          <w:sz w:val="28"/>
          <w:szCs w:val="28"/>
        </w:rPr>
        <w:t>“Yes, you can be an architect AND a woman!”</w:t>
      </w:r>
      <w:r w:rsidR="00F54432" w:rsidRPr="0015106C">
        <w:rPr>
          <w:rStyle w:val="EndnoteReference"/>
          <w:b/>
          <w:bCs/>
          <w:sz w:val="28"/>
          <w:szCs w:val="28"/>
        </w:rPr>
        <w:endnoteReference w:id="1"/>
      </w:r>
    </w:p>
    <w:p w14:paraId="1C61ECD0" w14:textId="2D73A49A" w:rsidR="007A50FA" w:rsidRPr="0015106C" w:rsidRDefault="007A50FA" w:rsidP="007A50FA">
      <w:pPr>
        <w:rPr>
          <w:b/>
          <w:bCs/>
          <w:sz w:val="28"/>
          <w:szCs w:val="28"/>
        </w:rPr>
      </w:pPr>
      <w:r w:rsidRPr="0015106C">
        <w:rPr>
          <w:b/>
          <w:bCs/>
          <w:sz w:val="28"/>
          <w:szCs w:val="28"/>
        </w:rPr>
        <w:t>Women in Architecture: Queensland 1982-198</w:t>
      </w:r>
      <w:r w:rsidR="004235B7" w:rsidRPr="0015106C">
        <w:rPr>
          <w:b/>
          <w:bCs/>
          <w:sz w:val="28"/>
          <w:szCs w:val="28"/>
        </w:rPr>
        <w:t>9</w:t>
      </w:r>
    </w:p>
    <w:p w14:paraId="73C6B4E3" w14:textId="65794F36" w:rsidR="007A50FA" w:rsidRPr="0015106C" w:rsidRDefault="007A50FA" w:rsidP="007A50FA"/>
    <w:p w14:paraId="79E0C666" w14:textId="390C5BE3" w:rsidR="00CA4B32" w:rsidRDefault="00CA4B32" w:rsidP="007A50FA">
      <w:r w:rsidRPr="00B64C44">
        <w:t>From the 1970s social and political changes in Australia and the burgeoning feminist movement were challenging established power relationships and hierarchies</w:t>
      </w:r>
      <w:r w:rsidR="002D3AA1" w:rsidRPr="00B64C44">
        <w:t>.</w:t>
      </w:r>
      <w:r w:rsidRPr="0015106C">
        <w:t xml:space="preserve"> This paper explores how in the 1980s groups of women architects actively took positions that were outside the established professional mainstream. A 1982 seminar at the University of Queensland galvanised women in Brisbane to form the </w:t>
      </w:r>
      <w:r w:rsidRPr="00B64C44">
        <w:t>Association of Women Architects, Town Planners and Landscape Architects. Formally founded the association was multi-disciplinary</w:t>
      </w:r>
      <w:r w:rsidRPr="0015106C">
        <w:t xml:space="preserve"> and not affiliated with the established bodies. Its aims included promoting women and working to reform the practice of these professions. While </w:t>
      </w:r>
      <w:r w:rsidR="006633BE">
        <w:t>predominately made up of architects,</w:t>
      </w:r>
      <w:r w:rsidR="00411476">
        <w:t xml:space="preserve"> </w:t>
      </w:r>
      <w:r w:rsidR="006633BE">
        <w:t xml:space="preserve">the group </w:t>
      </w:r>
      <w:r w:rsidRPr="0015106C">
        <w:t>never bec</w:t>
      </w:r>
      <w:r w:rsidR="006633BE">
        <w:t>ame</w:t>
      </w:r>
      <w:r w:rsidRPr="0015106C">
        <w:t xml:space="preserve"> part of the Royal Australian Institutes of Architects</w:t>
      </w:r>
      <w:r w:rsidR="002D3AA1">
        <w:t>,</w:t>
      </w:r>
      <w:r w:rsidRPr="0015106C">
        <w:t xml:space="preserve"> </w:t>
      </w:r>
      <w:r w:rsidR="006633BE">
        <w:t>it</w:t>
      </w:r>
      <w:r w:rsidRPr="0015106C">
        <w:t xml:space="preserve"> did inject itself into its activities, spectacularly sponsoring the Indian architect Revathi Kamath to speak at the 1984 RAIA. </w:t>
      </w:r>
      <w:r w:rsidRPr="0009680D">
        <w:rPr>
          <w:highlight w:val="yellow"/>
        </w:rPr>
        <w:t>For five years the group was active organising talks, speakers, a newsletter and participating in Architecture Week.</w:t>
      </w:r>
      <w:r w:rsidRPr="0015106C">
        <w:t xml:space="preserve"> In 1984 an exhibition </w:t>
      </w:r>
      <w:r w:rsidR="006633BE">
        <w:t>‘</w:t>
      </w:r>
      <w:r w:rsidRPr="0015106C">
        <w:t>Profile: Women in Architecture</w:t>
      </w:r>
      <w:r w:rsidR="006633BE">
        <w:t>’</w:t>
      </w:r>
      <w:r w:rsidRPr="0015106C">
        <w:t xml:space="preserve"> featured the work of 40 past and present women architects and students, including a profile of Queensland’s then oldest practitioner Beatrice Hutton. Sydney architect Eve Laron, the convenor of Constructive Women in Sydney opened the exhibition. </w:t>
      </w:r>
      <w:bookmarkStart w:id="0" w:name="_Hlk107441902"/>
      <w:r w:rsidRPr="0009680D">
        <w:rPr>
          <w:highlight w:val="yellow"/>
        </w:rPr>
        <w:t xml:space="preserve">There was an active interchange between Women in Architecture in Melbourne, Constructive Women, and the Queensland group, with architects </w:t>
      </w:r>
      <w:bookmarkEnd w:id="0"/>
      <w:r w:rsidRPr="0009680D">
        <w:rPr>
          <w:highlight w:val="yellow"/>
        </w:rPr>
        <w:t xml:space="preserve">such as Ann Keddie, Suzanne Dance and </w:t>
      </w:r>
      <w:bookmarkStart w:id="1" w:name="_Hlk107444474"/>
      <w:r w:rsidRPr="0009680D">
        <w:rPr>
          <w:highlight w:val="yellow"/>
        </w:rPr>
        <w:t xml:space="preserve">Barbara van den Broek </w:t>
      </w:r>
      <w:bookmarkEnd w:id="1"/>
      <w:r w:rsidRPr="0009680D">
        <w:rPr>
          <w:highlight w:val="yellow"/>
        </w:rPr>
        <w:t>speaking in Brisbane</w:t>
      </w:r>
      <w:r w:rsidRPr="0015106C">
        <w:t>. While the focus of the group centred around women’s issues such as traditional prejudice, conflicting commitments and retraining</w:t>
      </w:r>
      <w:r w:rsidR="002D3AA1">
        <w:t>,</w:t>
      </w:r>
      <w:r w:rsidRPr="0015106C">
        <w:t xml:space="preserve"> its architectural interests were not those of conventional practice. It explored and promoted the design of cities and buildings that were sensitive to users including women and children, design using natural materials and sustainability. While the group only existed for a short period</w:t>
      </w:r>
      <w:r w:rsidR="002D3AA1">
        <w:t>,</w:t>
      </w:r>
      <w:r w:rsidRPr="0015106C">
        <w:t xml:space="preserve"> it advanced positions and perspectives </w:t>
      </w:r>
      <w:r w:rsidR="00992E18">
        <w:t xml:space="preserve">that were </w:t>
      </w:r>
    </w:p>
    <w:p w14:paraId="4FB3C168" w14:textId="20A619A5" w:rsidR="00CA4B32" w:rsidRDefault="00992E18" w:rsidP="007A50FA">
      <w:r>
        <w:t xml:space="preserve">outside the mainstream of architectural discourse and practice. Nearly 40 years on a new generation of women </w:t>
      </w:r>
      <w:r w:rsidR="00942806">
        <w:t xml:space="preserve">is </w:t>
      </w:r>
      <w:r>
        <w:t>leading the debate into the structural inequities in the architectural profession which are very similar to those tackled by women architects in the 1980s</w:t>
      </w:r>
      <w:r w:rsidR="00942806">
        <w:t>.</w:t>
      </w:r>
    </w:p>
    <w:p w14:paraId="047DC2DD" w14:textId="67A951C1" w:rsidR="00164EB9" w:rsidRDefault="00164EB9" w:rsidP="007A50FA"/>
    <w:p w14:paraId="65B23F2A" w14:textId="73120E64" w:rsidR="00164EB9" w:rsidRDefault="00164EB9" w:rsidP="007A50FA">
      <w:r>
        <w:t xml:space="preserve">Keywords: Women in Architecture, </w:t>
      </w:r>
      <w:r w:rsidR="0015106C">
        <w:t xml:space="preserve">Constructive Women, </w:t>
      </w:r>
      <w:r w:rsidR="0015106C" w:rsidRPr="00F678C3">
        <w:t>Association</w:t>
      </w:r>
      <w:r w:rsidR="0015106C" w:rsidRPr="00D33F55">
        <w:t xml:space="preserve"> Women in Architecture</w:t>
      </w:r>
      <w:r w:rsidR="0015106C">
        <w:t>,</w:t>
      </w:r>
      <w:r w:rsidR="0015106C" w:rsidRPr="00D33F55">
        <w:t xml:space="preserve"> </w:t>
      </w:r>
      <w:r w:rsidR="00F678C3">
        <w:t>p</w:t>
      </w:r>
      <w:r w:rsidR="0015106C">
        <w:t>ioneering women architects,</w:t>
      </w:r>
      <w:r>
        <w:t xml:space="preserve"> </w:t>
      </w:r>
      <w:r w:rsidR="0015106C" w:rsidRPr="00D33F55">
        <w:t>RAIA Convention ‘Functions of Architecture’</w:t>
      </w:r>
      <w:r w:rsidR="0015106C">
        <w:t>, R</w:t>
      </w:r>
      <w:r w:rsidR="0015106C" w:rsidRPr="00D33F55">
        <w:t>evathi Kamath</w:t>
      </w:r>
      <w:r w:rsidR="00AA1178">
        <w:t>.</w:t>
      </w:r>
      <w:r w:rsidR="0015106C">
        <w:t xml:space="preserve">  </w:t>
      </w:r>
    </w:p>
    <w:p w14:paraId="3D171800" w14:textId="13108105" w:rsidR="00241C48" w:rsidRPr="00D33F55" w:rsidRDefault="00F950DC" w:rsidP="007A50FA">
      <w:r>
        <w:br w:type="page"/>
      </w:r>
    </w:p>
    <w:p w14:paraId="58955E14" w14:textId="420A60BC" w:rsidR="002C5D6C" w:rsidRPr="00D33F55" w:rsidRDefault="00992E63" w:rsidP="007A50FA">
      <w:pPr>
        <w:rPr>
          <w:b/>
          <w:bCs/>
        </w:rPr>
      </w:pPr>
      <w:r w:rsidRPr="00D33F55">
        <w:rPr>
          <w:b/>
          <w:bCs/>
        </w:rPr>
        <w:lastRenderedPageBreak/>
        <w:t>Background</w:t>
      </w:r>
    </w:p>
    <w:p w14:paraId="7547089E" w14:textId="2197CBA4" w:rsidR="007A50E6" w:rsidRPr="00D33F55" w:rsidRDefault="00764076" w:rsidP="007A50FA">
      <w:r w:rsidRPr="00EB4E71">
        <w:t>In Australia f</w:t>
      </w:r>
      <w:r w:rsidR="007A50FA" w:rsidRPr="00EB4E71">
        <w:t>rom the 1970s</w:t>
      </w:r>
      <w:r w:rsidRPr="00EB4E71">
        <w:t xml:space="preserve">, </w:t>
      </w:r>
      <w:r w:rsidR="007A50FA" w:rsidRPr="00EB4E71">
        <w:t>social and political changes and the burgeoning feminist movement were challenging established power relationships and hierarchies</w:t>
      </w:r>
      <w:r w:rsidR="007C2CB7" w:rsidRPr="00EB4E71">
        <w:t>.</w:t>
      </w:r>
      <w:r w:rsidR="007A50FA" w:rsidRPr="00D33F55">
        <w:t xml:space="preserve"> This paper </w:t>
      </w:r>
      <w:r w:rsidR="00CC7837" w:rsidRPr="00D33F55">
        <w:t xml:space="preserve">examines the </w:t>
      </w:r>
      <w:r w:rsidR="00865549">
        <w:t xml:space="preserve">interests and </w:t>
      </w:r>
      <w:r w:rsidR="00CC7837" w:rsidRPr="00D33F55">
        <w:t xml:space="preserve">activities </w:t>
      </w:r>
      <w:r w:rsidR="00D166A1" w:rsidRPr="00D33F55">
        <w:t xml:space="preserve">of the </w:t>
      </w:r>
      <w:r w:rsidR="00CC7837" w:rsidRPr="00D33F55">
        <w:t xml:space="preserve">Women in Architecture </w:t>
      </w:r>
      <w:r w:rsidR="001715C8" w:rsidRPr="00D33F55">
        <w:t>A</w:t>
      </w:r>
      <w:r w:rsidR="00CC7837" w:rsidRPr="00D33F55">
        <w:t>ssociation</w:t>
      </w:r>
      <w:r w:rsidR="00271C52" w:rsidRPr="00D33F55">
        <w:t xml:space="preserve"> </w:t>
      </w:r>
      <w:r w:rsidR="007C2CB7">
        <w:t>established</w:t>
      </w:r>
      <w:r w:rsidR="00CC7837" w:rsidRPr="00D33F55">
        <w:t xml:space="preserve"> in Brisbane in 1983. </w:t>
      </w:r>
      <w:r w:rsidR="007C2CB7">
        <w:t>This</w:t>
      </w:r>
      <w:r w:rsidR="001715C8" w:rsidRPr="00D33F55">
        <w:t xml:space="preserve"> </w:t>
      </w:r>
      <w:r w:rsidR="00D166A1" w:rsidRPr="00D33F55">
        <w:t xml:space="preserve">was part of a </w:t>
      </w:r>
      <w:r w:rsidR="00063CFB" w:rsidRPr="00D33F55">
        <w:t xml:space="preserve">more general </w:t>
      </w:r>
      <w:r w:rsidR="00D166A1" w:rsidRPr="00D33F55">
        <w:t>mo</w:t>
      </w:r>
      <w:r w:rsidR="004E09FF" w:rsidRPr="00D33F55">
        <w:t>ve</w:t>
      </w:r>
      <w:r w:rsidR="00D166A1" w:rsidRPr="00D33F55">
        <w:t xml:space="preserve">ment in Australia </w:t>
      </w:r>
      <w:r w:rsidR="00063CFB" w:rsidRPr="00D33F55">
        <w:t xml:space="preserve">of professional </w:t>
      </w:r>
      <w:r w:rsidR="004E09FF" w:rsidRPr="00D33F55">
        <w:t>women</w:t>
      </w:r>
      <w:r w:rsidR="00B9204F" w:rsidRPr="00D33F55">
        <w:t xml:space="preserve"> </w:t>
      </w:r>
      <w:r w:rsidR="00393691" w:rsidRPr="00D33F55">
        <w:t>forming</w:t>
      </w:r>
      <w:r w:rsidR="00B9204F" w:rsidRPr="00D33F55">
        <w:t xml:space="preserve"> </w:t>
      </w:r>
      <w:r w:rsidR="00063CFB" w:rsidRPr="00D33F55">
        <w:t>association</w:t>
      </w:r>
      <w:r w:rsidR="00492C59" w:rsidRPr="00D33F55">
        <w:t>s</w:t>
      </w:r>
      <w:r>
        <w:t>.</w:t>
      </w:r>
      <w:r w:rsidR="00A650E0" w:rsidRPr="00D33F55">
        <w:rPr>
          <w:rStyle w:val="EndnoteReference"/>
        </w:rPr>
        <w:endnoteReference w:id="2"/>
      </w:r>
      <w:r w:rsidR="005914D6" w:rsidRPr="00D33F55">
        <w:t xml:space="preserve"> </w:t>
      </w:r>
      <w:r w:rsidRPr="0009680D">
        <w:rPr>
          <w:highlight w:val="yellow"/>
        </w:rPr>
        <w:t xml:space="preserve">It </w:t>
      </w:r>
      <w:r w:rsidR="00F00FCE" w:rsidRPr="0009680D">
        <w:rPr>
          <w:highlight w:val="yellow"/>
        </w:rPr>
        <w:t>paralleled</w:t>
      </w:r>
      <w:r w:rsidR="00865549" w:rsidRPr="0009680D">
        <w:rPr>
          <w:highlight w:val="yellow"/>
        </w:rPr>
        <w:t xml:space="preserve"> </w:t>
      </w:r>
      <w:r w:rsidR="00F00FCE" w:rsidRPr="0009680D">
        <w:rPr>
          <w:highlight w:val="yellow"/>
        </w:rPr>
        <w:t xml:space="preserve">groups </w:t>
      </w:r>
      <w:r w:rsidR="00865549" w:rsidRPr="0009680D">
        <w:rPr>
          <w:highlight w:val="yellow"/>
        </w:rPr>
        <w:t>in other states also</w:t>
      </w:r>
      <w:r w:rsidR="00CE3E95" w:rsidRPr="0009680D">
        <w:rPr>
          <w:highlight w:val="yellow"/>
        </w:rPr>
        <w:t xml:space="preserve"> operating outside the </w:t>
      </w:r>
      <w:r w:rsidR="00865549" w:rsidRPr="0009680D">
        <w:rPr>
          <w:highlight w:val="yellow"/>
        </w:rPr>
        <w:t>architectural</w:t>
      </w:r>
      <w:r w:rsidR="00CE3E95" w:rsidRPr="0009680D">
        <w:rPr>
          <w:highlight w:val="yellow"/>
        </w:rPr>
        <w:t xml:space="preserve"> mainstream,</w:t>
      </w:r>
      <w:r w:rsidR="00197BC7" w:rsidRPr="0009680D">
        <w:rPr>
          <w:highlight w:val="yellow"/>
        </w:rPr>
        <w:t xml:space="preserve"> </w:t>
      </w:r>
      <w:r w:rsidR="005914D6" w:rsidRPr="0009680D">
        <w:rPr>
          <w:highlight w:val="yellow"/>
        </w:rPr>
        <w:t xml:space="preserve">such as </w:t>
      </w:r>
      <w:r w:rsidR="007C2CB7" w:rsidRPr="0009680D">
        <w:rPr>
          <w:highlight w:val="yellow"/>
        </w:rPr>
        <w:t>Melbourne’s</w:t>
      </w:r>
      <w:r w:rsidR="00F00FCE" w:rsidRPr="0009680D">
        <w:rPr>
          <w:highlight w:val="yellow"/>
        </w:rPr>
        <w:t xml:space="preserve"> </w:t>
      </w:r>
      <w:r w:rsidR="00FA2FED" w:rsidRPr="0009680D">
        <w:rPr>
          <w:highlight w:val="yellow"/>
        </w:rPr>
        <w:t xml:space="preserve">Association </w:t>
      </w:r>
      <w:r w:rsidR="00063CFB" w:rsidRPr="0009680D">
        <w:rPr>
          <w:highlight w:val="yellow"/>
        </w:rPr>
        <w:t>Women</w:t>
      </w:r>
      <w:r w:rsidR="004E09FF" w:rsidRPr="0009680D">
        <w:rPr>
          <w:highlight w:val="yellow"/>
        </w:rPr>
        <w:t xml:space="preserve"> in A</w:t>
      </w:r>
      <w:r w:rsidR="00063CFB" w:rsidRPr="0009680D">
        <w:rPr>
          <w:highlight w:val="yellow"/>
        </w:rPr>
        <w:t xml:space="preserve">rchitecture </w:t>
      </w:r>
      <w:r w:rsidR="0050391D" w:rsidRPr="0009680D">
        <w:rPr>
          <w:highlight w:val="yellow"/>
        </w:rPr>
        <w:t>fo</w:t>
      </w:r>
      <w:r w:rsidR="006249BF" w:rsidRPr="0009680D">
        <w:rPr>
          <w:highlight w:val="yellow"/>
        </w:rPr>
        <w:t>unded</w:t>
      </w:r>
      <w:r w:rsidR="00F00FCE" w:rsidRPr="0009680D">
        <w:rPr>
          <w:highlight w:val="yellow"/>
        </w:rPr>
        <w:t xml:space="preserve"> in in 19</w:t>
      </w:r>
      <w:r w:rsidR="00271C52" w:rsidRPr="0009680D">
        <w:rPr>
          <w:highlight w:val="yellow"/>
        </w:rPr>
        <w:t>79</w:t>
      </w:r>
      <w:r w:rsidR="004F7FE5" w:rsidRPr="0009680D">
        <w:rPr>
          <w:highlight w:val="yellow"/>
        </w:rPr>
        <w:t>,</w:t>
      </w:r>
      <w:r w:rsidR="00F00FCE" w:rsidRPr="0009680D">
        <w:rPr>
          <w:highlight w:val="yellow"/>
        </w:rPr>
        <w:t xml:space="preserve"> and </w:t>
      </w:r>
      <w:r w:rsidR="007C2CB7" w:rsidRPr="0009680D">
        <w:rPr>
          <w:highlight w:val="yellow"/>
        </w:rPr>
        <w:t xml:space="preserve">Sydney’s </w:t>
      </w:r>
      <w:r w:rsidR="00F00FCE" w:rsidRPr="0009680D">
        <w:rPr>
          <w:highlight w:val="yellow"/>
        </w:rPr>
        <w:t>Constructive Women established in 1983</w:t>
      </w:r>
      <w:r w:rsidRPr="0009680D">
        <w:rPr>
          <w:highlight w:val="yellow"/>
        </w:rPr>
        <w:t>.</w:t>
      </w:r>
      <w:r w:rsidR="00B539AA" w:rsidRPr="0009680D">
        <w:rPr>
          <w:rStyle w:val="EndnoteReference"/>
          <w:highlight w:val="yellow"/>
        </w:rPr>
        <w:endnoteReference w:id="3"/>
      </w:r>
      <w:r w:rsidR="00377C69" w:rsidRPr="00D33F55">
        <w:t xml:space="preserve"> </w:t>
      </w:r>
      <w:r w:rsidR="007A50E6" w:rsidRPr="00D33F55">
        <w:t xml:space="preserve">The number of women enrolling in architectural courses in Queensland had started to </w:t>
      </w:r>
      <w:r w:rsidR="000B17D2" w:rsidRPr="00D33F55">
        <w:t xml:space="preserve">grow </w:t>
      </w:r>
      <w:r w:rsidR="007A50E6" w:rsidRPr="00D33F55">
        <w:t>from the early 1960</w:t>
      </w:r>
      <w:r w:rsidR="001715C8" w:rsidRPr="00D33F55">
        <w:t>s</w:t>
      </w:r>
      <w:r w:rsidR="00282B92" w:rsidRPr="00D33F55">
        <w:t xml:space="preserve"> </w:t>
      </w:r>
      <w:r w:rsidR="000B17D2" w:rsidRPr="00D33F55">
        <w:t xml:space="preserve">and </w:t>
      </w:r>
      <w:r w:rsidR="00C64EFC">
        <w:t xml:space="preserve">was significantly increased by </w:t>
      </w:r>
      <w:r w:rsidR="000B17D2" w:rsidRPr="00D33F55">
        <w:t>t</w:t>
      </w:r>
      <w:r w:rsidR="00282B92" w:rsidRPr="00D33F55">
        <w:t xml:space="preserve">he Whitlam </w:t>
      </w:r>
      <w:r w:rsidR="007C2CB7">
        <w:t>G</w:t>
      </w:r>
      <w:r w:rsidR="00282B92" w:rsidRPr="00D33F55">
        <w:t>overnment’s abolition of university fees in January 1974.</w:t>
      </w:r>
      <w:r w:rsidR="00282B92" w:rsidRPr="00D33F55">
        <w:rPr>
          <w:rStyle w:val="EndnoteReference"/>
        </w:rPr>
        <w:endnoteReference w:id="4"/>
      </w:r>
      <w:r w:rsidR="00282B92" w:rsidRPr="00D33F55">
        <w:t xml:space="preserve"> </w:t>
      </w:r>
      <w:r w:rsidR="00C64EFC">
        <w:t>As shown by t</w:t>
      </w:r>
      <w:r w:rsidR="001715C8" w:rsidRPr="00D33F55">
        <w:t>he 1986 Royal Australian Institute of Architects</w:t>
      </w:r>
      <w:r w:rsidR="00865549">
        <w:t>’</w:t>
      </w:r>
      <w:r w:rsidR="001715C8" w:rsidRPr="00D33F55">
        <w:t xml:space="preserve"> (RAIA) report ‘Women in the </w:t>
      </w:r>
      <w:r w:rsidR="000E04CF" w:rsidRPr="00D33F55">
        <w:t>Architectural</w:t>
      </w:r>
      <w:r w:rsidR="001715C8" w:rsidRPr="00D33F55">
        <w:t xml:space="preserve"> Profession</w:t>
      </w:r>
      <w:r w:rsidR="000E04CF" w:rsidRPr="00D33F55">
        <w:t>’</w:t>
      </w:r>
      <w:r w:rsidR="00C64EFC">
        <w:t>,</w:t>
      </w:r>
      <w:r w:rsidR="003A7B8E" w:rsidRPr="00D33F55">
        <w:t xml:space="preserve"> </w:t>
      </w:r>
      <w:r w:rsidR="00C64EFC">
        <w:t>i</w:t>
      </w:r>
      <w:r w:rsidR="003A7B8E" w:rsidRPr="00D33F55">
        <w:t xml:space="preserve">n 1985 </w:t>
      </w:r>
      <w:r w:rsidR="00AE3167" w:rsidRPr="00D33F55">
        <w:t>the percentage</w:t>
      </w:r>
      <w:r w:rsidR="00C64EFC">
        <w:t>s</w:t>
      </w:r>
      <w:r w:rsidR="00AE3167" w:rsidRPr="00D33F55">
        <w:t xml:space="preserve"> of female first year students </w:t>
      </w:r>
      <w:r w:rsidR="003A7B8E" w:rsidRPr="00D33F55">
        <w:t xml:space="preserve">at the University of Queensland </w:t>
      </w:r>
      <w:r w:rsidR="00C64EFC">
        <w:t>and</w:t>
      </w:r>
      <w:r w:rsidR="00AE3167" w:rsidRPr="00D33F55">
        <w:t xml:space="preserve"> the Queensland Institute of Technology</w:t>
      </w:r>
      <w:r w:rsidR="00C64EFC" w:rsidRPr="00C64EFC">
        <w:t xml:space="preserve"> </w:t>
      </w:r>
      <w:r w:rsidR="00C64EFC" w:rsidRPr="00D33F55">
        <w:t>were 38.7% and 25%</w:t>
      </w:r>
      <w:r w:rsidR="00C64EFC">
        <w:t xml:space="preserve"> respectively,</w:t>
      </w:r>
      <w:r w:rsidR="00AE3167" w:rsidRPr="00D33F55">
        <w:rPr>
          <w:rStyle w:val="EndnoteReference"/>
        </w:rPr>
        <w:endnoteReference w:id="5"/>
      </w:r>
      <w:r w:rsidR="000B17D2" w:rsidRPr="00D33F55">
        <w:t xml:space="preserve"> </w:t>
      </w:r>
      <w:r w:rsidR="00C64EFC">
        <w:t xml:space="preserve">whereas </w:t>
      </w:r>
      <w:r w:rsidR="007A50E6" w:rsidRPr="00D33F55">
        <w:t xml:space="preserve">by 1987 women accounted for half </w:t>
      </w:r>
      <w:r w:rsidR="00C64EFC" w:rsidRPr="00D33F55">
        <w:t>the University of Queensland</w:t>
      </w:r>
      <w:r w:rsidR="00C64EFC">
        <w:t>’s</w:t>
      </w:r>
      <w:r w:rsidR="007A50E6" w:rsidRPr="00D33F55">
        <w:t xml:space="preserve"> first year enrolments.</w:t>
      </w:r>
      <w:r w:rsidR="00D205FA" w:rsidRPr="00D33F55">
        <w:rPr>
          <w:rStyle w:val="EndnoteReference"/>
        </w:rPr>
        <w:endnoteReference w:id="6"/>
      </w:r>
    </w:p>
    <w:p w14:paraId="4122900E" w14:textId="77777777" w:rsidR="007A50E6" w:rsidRPr="00D33F55" w:rsidRDefault="007A50E6" w:rsidP="007A50FA"/>
    <w:p w14:paraId="65FD5043" w14:textId="4A9BC986" w:rsidR="00D303C5" w:rsidRPr="00D33F55" w:rsidRDefault="00992E63" w:rsidP="00072FE0">
      <w:r w:rsidRPr="00D33F55">
        <w:t xml:space="preserve">The Women in Architecture Association was formed </w:t>
      </w:r>
      <w:r w:rsidR="006C3690" w:rsidRPr="00D33F55">
        <w:t xml:space="preserve">on the wave </w:t>
      </w:r>
      <w:r w:rsidR="009454D9" w:rsidRPr="00D33F55">
        <w:t>of</w:t>
      </w:r>
      <w:r w:rsidRPr="00D33F55">
        <w:t xml:space="preserve"> th</w:t>
      </w:r>
      <w:r w:rsidR="00413A8D" w:rsidRPr="00D33F55">
        <w:t>is</w:t>
      </w:r>
      <w:r w:rsidRPr="00D33F55">
        <w:t xml:space="preserve"> in</w:t>
      </w:r>
      <w:r w:rsidR="00865549">
        <w:t>flux</w:t>
      </w:r>
      <w:r w:rsidRPr="00D33F55">
        <w:t xml:space="preserve"> of women entering the profession</w:t>
      </w:r>
      <w:r w:rsidR="00CE3E95" w:rsidRPr="00CE3E95">
        <w:t xml:space="preserve"> </w:t>
      </w:r>
      <w:r w:rsidR="00CE3E95">
        <w:t xml:space="preserve">in </w:t>
      </w:r>
      <w:r w:rsidR="00CE3E95" w:rsidRPr="00D33F55">
        <w:t>Queensland</w:t>
      </w:r>
      <w:r w:rsidR="009454D9" w:rsidRPr="00D33F55">
        <w:t xml:space="preserve">. </w:t>
      </w:r>
      <w:r w:rsidR="00865549" w:rsidRPr="00D33F55">
        <w:t>The Association</w:t>
      </w:r>
      <w:r w:rsidR="00865549">
        <w:t>’s</w:t>
      </w:r>
      <w:r w:rsidR="009454D9" w:rsidRPr="00D33F55">
        <w:t xml:space="preserve"> objective was to promote women architects </w:t>
      </w:r>
      <w:r w:rsidR="00C76190" w:rsidRPr="00D33F55">
        <w:t xml:space="preserve">in the community </w:t>
      </w:r>
      <w:r w:rsidR="009454D9" w:rsidRPr="00D33F55">
        <w:t xml:space="preserve">and combat discrimination against women in architectural practice. </w:t>
      </w:r>
      <w:r w:rsidR="00865549">
        <w:t xml:space="preserve"> </w:t>
      </w:r>
      <w:r w:rsidR="00865549" w:rsidRPr="0009680D">
        <w:rPr>
          <w:highlight w:val="yellow"/>
        </w:rPr>
        <w:t xml:space="preserve">Its </w:t>
      </w:r>
      <w:r w:rsidR="00CE3E95" w:rsidRPr="0009680D">
        <w:rPr>
          <w:highlight w:val="yellow"/>
        </w:rPr>
        <w:t xml:space="preserve">interests extended beyond conventional architectural practice to include the experience of previous women practitioners </w:t>
      </w:r>
      <w:bookmarkStart w:id="2" w:name="_Hlk107443362"/>
      <w:r w:rsidR="00CE3E95" w:rsidRPr="0009680D">
        <w:rPr>
          <w:highlight w:val="yellow"/>
        </w:rPr>
        <w:t xml:space="preserve">and </w:t>
      </w:r>
      <w:r w:rsidRPr="0009680D">
        <w:rPr>
          <w:highlight w:val="yellow"/>
        </w:rPr>
        <w:t xml:space="preserve">the design of cities and buildings </w:t>
      </w:r>
      <w:r w:rsidR="0048494E" w:rsidRPr="0009680D">
        <w:rPr>
          <w:highlight w:val="yellow"/>
        </w:rPr>
        <w:t xml:space="preserve">to be </w:t>
      </w:r>
      <w:r w:rsidR="00CE3E95" w:rsidRPr="0009680D">
        <w:rPr>
          <w:highlight w:val="yellow"/>
        </w:rPr>
        <w:t>more responsive to the needs of</w:t>
      </w:r>
      <w:r w:rsidRPr="0009680D">
        <w:rPr>
          <w:highlight w:val="yellow"/>
        </w:rPr>
        <w:t xml:space="preserve"> women and children.</w:t>
      </w:r>
      <w:bookmarkEnd w:id="2"/>
      <w:r w:rsidRPr="00D33F55">
        <w:t xml:space="preserve"> While the group existed for </w:t>
      </w:r>
      <w:r w:rsidR="00CE3E95" w:rsidRPr="00D33F55">
        <w:t xml:space="preserve">only </w:t>
      </w:r>
      <w:r w:rsidRPr="00D33F55">
        <w:t xml:space="preserve">a short </w:t>
      </w:r>
      <w:r w:rsidR="00CE3E95">
        <w:t>time,</w:t>
      </w:r>
      <w:r w:rsidRPr="00D33F55">
        <w:t xml:space="preserve"> it advanced positions and perspectives </w:t>
      </w:r>
      <w:r w:rsidR="0048494E">
        <w:t>that were outside the mainstream of architectural discourse and practice. Nearly</w:t>
      </w:r>
      <w:r w:rsidR="00072FE0">
        <w:t xml:space="preserve"> 40 years on</w:t>
      </w:r>
      <w:r w:rsidR="00A83F4B">
        <w:t>,</w:t>
      </w:r>
      <w:r w:rsidR="00072FE0">
        <w:t xml:space="preserve"> a new generation of women are </w:t>
      </w:r>
      <w:r w:rsidR="00992E18">
        <w:t xml:space="preserve">leading </w:t>
      </w:r>
      <w:r w:rsidR="00072FE0">
        <w:t xml:space="preserve">the debate into the structural inequities in the architectural profession which are very similar to those tackled by </w:t>
      </w:r>
      <w:r w:rsidR="00072FE0" w:rsidRPr="0097414A">
        <w:t>women architects in</w:t>
      </w:r>
      <w:r w:rsidR="00072FE0">
        <w:t xml:space="preserve"> the 1980s</w:t>
      </w:r>
      <w:r w:rsidR="00992E18">
        <w:t>.</w:t>
      </w:r>
    </w:p>
    <w:p w14:paraId="26638489" w14:textId="77777777" w:rsidR="00072F56" w:rsidRDefault="00072F56" w:rsidP="008D6682"/>
    <w:p w14:paraId="7F9ADD5F" w14:textId="433A8C35" w:rsidR="00072F56" w:rsidRDefault="00072F56" w:rsidP="008D6682">
      <w:r>
        <w:rPr>
          <w:noProof/>
        </w:rPr>
        <w:drawing>
          <wp:inline distT="0" distB="0" distL="0" distR="0" wp14:anchorId="3821B5B4" wp14:editId="00449C2D">
            <wp:extent cx="2872226" cy="202505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8564" cy="2064771"/>
                    </a:xfrm>
                    <a:prstGeom prst="rect">
                      <a:avLst/>
                    </a:prstGeom>
                  </pic:spPr>
                </pic:pic>
              </a:graphicData>
            </a:graphic>
          </wp:inline>
        </w:drawing>
      </w:r>
    </w:p>
    <w:p w14:paraId="4884A3EC" w14:textId="1669F4E5" w:rsidR="00072F56" w:rsidRDefault="00072F56" w:rsidP="00072F56">
      <w:r w:rsidRPr="004E5B29">
        <w:rPr>
          <w:b/>
          <w:bCs/>
        </w:rPr>
        <w:t>Figure 1</w:t>
      </w:r>
      <w:r>
        <w:t xml:space="preserve">. Program for </w:t>
      </w:r>
      <w:r w:rsidR="0069289E">
        <w:t xml:space="preserve">Women in Architecture </w:t>
      </w:r>
      <w:r>
        <w:t>seminar</w:t>
      </w:r>
      <w:r w:rsidR="0069289E">
        <w:t>,</w:t>
      </w:r>
      <w:r>
        <w:t xml:space="preserve"> 1 September 1982</w:t>
      </w:r>
      <w:r w:rsidR="001E2BCB">
        <w:t>.</w:t>
      </w:r>
    </w:p>
    <w:p w14:paraId="239175B2" w14:textId="7B2E0F3F" w:rsidR="00072F56" w:rsidRDefault="00072F56" w:rsidP="00072F56">
      <w:r>
        <w:t>Source</w:t>
      </w:r>
      <w:r w:rsidR="0069289E">
        <w:t>:</w:t>
      </w:r>
      <w:r>
        <w:t xml:space="preserve"> </w:t>
      </w:r>
      <w:bookmarkStart w:id="3" w:name="_Hlk107439050"/>
      <w:r>
        <w:t>Women in Architecture Records, UQFL649</w:t>
      </w:r>
      <w:r w:rsidR="001E2BCB">
        <w:t>.</w:t>
      </w:r>
    </w:p>
    <w:p w14:paraId="5DF98588" w14:textId="6C7530E7" w:rsidR="00072F56" w:rsidRDefault="00072F56" w:rsidP="008D6682"/>
    <w:bookmarkEnd w:id="3"/>
    <w:p w14:paraId="7112FB13" w14:textId="589B1870" w:rsidR="00072F56" w:rsidRPr="00072F56" w:rsidRDefault="00072F56" w:rsidP="008D6682">
      <w:pPr>
        <w:rPr>
          <w:b/>
          <w:bCs/>
        </w:rPr>
      </w:pPr>
      <w:r w:rsidRPr="00D33F55">
        <w:rPr>
          <w:b/>
          <w:bCs/>
        </w:rPr>
        <w:t xml:space="preserve">1982 </w:t>
      </w:r>
      <w:r>
        <w:rPr>
          <w:b/>
          <w:bCs/>
        </w:rPr>
        <w:t>–</w:t>
      </w:r>
      <w:r w:rsidRPr="00D33F55">
        <w:rPr>
          <w:b/>
          <w:bCs/>
        </w:rPr>
        <w:t xml:space="preserve"> </w:t>
      </w:r>
      <w:r>
        <w:rPr>
          <w:b/>
          <w:bCs/>
        </w:rPr>
        <w:t xml:space="preserve">Stimulus </w:t>
      </w:r>
    </w:p>
    <w:p w14:paraId="38E7DE96" w14:textId="510554E8" w:rsidR="00194341" w:rsidRDefault="00803F05" w:rsidP="008D6682">
      <w:r w:rsidRPr="00D33F55">
        <w:t xml:space="preserve">The first seminar </w:t>
      </w:r>
      <w:r w:rsidR="006C732A">
        <w:t xml:space="preserve">in </w:t>
      </w:r>
      <w:r w:rsidR="006C732A" w:rsidRPr="00D33F55">
        <w:t xml:space="preserve">Queensland </w:t>
      </w:r>
      <w:r w:rsidRPr="00D33F55">
        <w:t>on the role of women in architecture was held at the University of Queensland on 1 September 1982. Th</w:t>
      </w:r>
      <w:r w:rsidR="006C732A">
        <w:t>is</w:t>
      </w:r>
      <w:r w:rsidRPr="00D33F55">
        <w:t xml:space="preserve"> was organised by Don</w:t>
      </w:r>
      <w:r w:rsidR="005F491A" w:rsidRPr="00D33F55">
        <w:t>ald</w:t>
      </w:r>
      <w:r w:rsidRPr="00D33F55">
        <w:t xml:space="preserve"> Watson</w:t>
      </w:r>
      <w:r w:rsidR="005C5A3D">
        <w:t>,</w:t>
      </w:r>
      <w:r w:rsidR="0031153E" w:rsidRPr="00D33F55">
        <w:rPr>
          <w:rStyle w:val="EndnoteReference"/>
        </w:rPr>
        <w:endnoteReference w:id="7"/>
      </w:r>
      <w:r w:rsidR="0031153E" w:rsidRPr="00D33F55">
        <w:t xml:space="preserve"> </w:t>
      </w:r>
      <w:r w:rsidRPr="00D33F55">
        <w:t>a lecturer in the Department of Architecture</w:t>
      </w:r>
      <w:r w:rsidR="005C5A3D">
        <w:t>,</w:t>
      </w:r>
      <w:r w:rsidRPr="00D33F55">
        <w:t xml:space="preserve"> and leverage</w:t>
      </w:r>
      <w:r w:rsidR="003D3445" w:rsidRPr="00D33F55">
        <w:t>d</w:t>
      </w:r>
      <w:r w:rsidRPr="00D33F55">
        <w:t xml:space="preserve"> off the presence of visiting lecturer Ingrid Morris, a London</w:t>
      </w:r>
      <w:r w:rsidR="00830FF2">
        <w:t>-</w:t>
      </w:r>
      <w:r w:rsidRPr="00D33F55">
        <w:t>based architect</w:t>
      </w:r>
      <w:r w:rsidR="00F32286" w:rsidRPr="00D33F55">
        <w:t>, sol</w:t>
      </w:r>
      <w:r w:rsidR="000D4DFF">
        <w:t xml:space="preserve">e </w:t>
      </w:r>
      <w:r w:rsidR="008D6682" w:rsidRPr="00D33F55">
        <w:t>practitioner,</w:t>
      </w:r>
      <w:r w:rsidR="00F32286" w:rsidRPr="00D33F55">
        <w:t xml:space="preserve"> </w:t>
      </w:r>
      <w:r w:rsidRPr="00D33F55">
        <w:t>and teacher at the Architectural Association</w:t>
      </w:r>
      <w:r w:rsidR="003B1CE9" w:rsidRPr="00D33F55">
        <w:t xml:space="preserve"> </w:t>
      </w:r>
      <w:r w:rsidR="003D3445" w:rsidRPr="00D33F55">
        <w:t>S</w:t>
      </w:r>
      <w:r w:rsidR="003B1CE9" w:rsidRPr="00D33F55">
        <w:t>chool of Architecture</w:t>
      </w:r>
      <w:r w:rsidRPr="00D33F55">
        <w:t xml:space="preserve">. </w:t>
      </w:r>
      <w:r w:rsidR="00197BC7" w:rsidRPr="00D33F55">
        <w:t>The publicity for the seminar stated that it would canvass issues such as: training, retraining and continuing education for women in architecture; problems of women architects in practice and experiments to overcome them; forms of association and programs emerging from such groups to help overcome problems for women architects</w:t>
      </w:r>
      <w:r w:rsidR="00830FF2">
        <w:t>;</w:t>
      </w:r>
      <w:r w:rsidR="00197BC7" w:rsidRPr="00D33F55">
        <w:t xml:space="preserve"> and the history of women architects in Australia and overseas.</w:t>
      </w:r>
      <w:r w:rsidR="00197BC7" w:rsidRPr="00D33F55">
        <w:rPr>
          <w:rStyle w:val="EndnoteReference"/>
        </w:rPr>
        <w:endnoteReference w:id="8"/>
      </w:r>
      <w:r w:rsidR="008D6682" w:rsidRPr="008D6682">
        <w:t xml:space="preserve"> </w:t>
      </w:r>
      <w:r w:rsidR="008D6682" w:rsidRPr="00D33F55">
        <w:t xml:space="preserve">With advertisements in </w:t>
      </w:r>
      <w:r w:rsidR="00E961D2" w:rsidRPr="00E961D2">
        <w:rPr>
          <w:i/>
          <w:iCs/>
        </w:rPr>
        <w:t>T</w:t>
      </w:r>
      <w:r w:rsidR="005C5A3D" w:rsidRPr="00E961D2">
        <w:rPr>
          <w:i/>
          <w:iCs/>
        </w:rPr>
        <w:t xml:space="preserve">he </w:t>
      </w:r>
      <w:r w:rsidR="008D6682" w:rsidRPr="00D33F55">
        <w:rPr>
          <w:i/>
          <w:iCs/>
        </w:rPr>
        <w:t>Courier</w:t>
      </w:r>
      <w:r w:rsidR="005C5A3D">
        <w:rPr>
          <w:i/>
          <w:iCs/>
        </w:rPr>
        <w:t>-</w:t>
      </w:r>
      <w:r w:rsidR="008D6682" w:rsidRPr="00D33F55">
        <w:rPr>
          <w:i/>
          <w:iCs/>
        </w:rPr>
        <w:t>Mail</w:t>
      </w:r>
      <w:r w:rsidR="008D6682" w:rsidRPr="00D33F55">
        <w:t xml:space="preserve"> </w:t>
      </w:r>
      <w:r w:rsidR="005C5A3D">
        <w:t xml:space="preserve">newspaper </w:t>
      </w:r>
      <w:r w:rsidR="008D6682" w:rsidRPr="00D33F55">
        <w:t xml:space="preserve">and </w:t>
      </w:r>
      <w:r w:rsidR="005C5A3D">
        <w:t xml:space="preserve">the RAIA’s </w:t>
      </w:r>
      <w:r w:rsidR="008D6682" w:rsidRPr="00D33F55">
        <w:rPr>
          <w:i/>
          <w:iCs/>
        </w:rPr>
        <w:t>Chapter News</w:t>
      </w:r>
      <w:r w:rsidR="008D6682" w:rsidRPr="00D33F55">
        <w:rPr>
          <w:rStyle w:val="EndnoteReference"/>
        </w:rPr>
        <w:endnoteReference w:id="9"/>
      </w:r>
      <w:r w:rsidR="008D6682" w:rsidRPr="00D33F55">
        <w:t xml:space="preserve"> the seminar attracted 72 people, predominately women, including architects, graduates, students and a Toowoomba schoolgirl who planned to study architecture.</w:t>
      </w:r>
      <w:r w:rsidR="008D6682" w:rsidRPr="00D33F55">
        <w:rPr>
          <w:rStyle w:val="EndnoteReference"/>
        </w:rPr>
        <w:endnoteReference w:id="10"/>
      </w:r>
      <w:r w:rsidR="008D6682" w:rsidRPr="00D33F55">
        <w:t xml:space="preserve"> Those who attended remember it as a very exciting and inspiring day.</w:t>
      </w:r>
      <w:r w:rsidR="008D6682" w:rsidRPr="00D33F55">
        <w:rPr>
          <w:rStyle w:val="EndnoteReference"/>
        </w:rPr>
        <w:endnoteReference w:id="11"/>
      </w:r>
      <w:r w:rsidR="008D6682" w:rsidRPr="00D33F55">
        <w:t xml:space="preserve"> Amongst the participants were a </w:t>
      </w:r>
      <w:r w:rsidR="008D6682" w:rsidRPr="00D33F55">
        <w:lastRenderedPageBreak/>
        <w:t>number of early women architects</w:t>
      </w:r>
      <w:r w:rsidR="005C5A3D">
        <w:t>:</w:t>
      </w:r>
      <w:r w:rsidR="008D6682" w:rsidRPr="00D33F55">
        <w:t xml:space="preserve"> Elina Mottram (1903-1996), Olive Withy</w:t>
      </w:r>
      <w:r w:rsidR="005C5A3D">
        <w:t>,</w:t>
      </w:r>
      <w:r w:rsidR="008D6682" w:rsidRPr="00D33F55">
        <w:t xml:space="preserve"> n</w:t>
      </w:r>
      <w:r w:rsidR="005C5A3D">
        <w:t>é</w:t>
      </w:r>
      <w:r w:rsidR="008D6682" w:rsidRPr="00D33F55">
        <w:t xml:space="preserve">e </w:t>
      </w:r>
      <w:proofErr w:type="spellStart"/>
      <w:r w:rsidR="008D6682" w:rsidRPr="00D33F55">
        <w:t>Cannan</w:t>
      </w:r>
      <w:proofErr w:type="spellEnd"/>
      <w:r w:rsidR="008D6682" w:rsidRPr="00D33F55">
        <w:t xml:space="preserve"> </w:t>
      </w:r>
      <w:r w:rsidR="008D6682" w:rsidRPr="007F6CCB">
        <w:t>(</w:t>
      </w:r>
      <w:r w:rsidR="008D6682">
        <w:t>1904-2000</w:t>
      </w:r>
      <w:r w:rsidR="008D6682" w:rsidRPr="007F6CCB">
        <w:t>)</w:t>
      </w:r>
      <w:r w:rsidR="008D6682" w:rsidRPr="00D33F55">
        <w:rPr>
          <w:rStyle w:val="EndnoteReference"/>
        </w:rPr>
        <w:endnoteReference w:id="12"/>
      </w:r>
      <w:r w:rsidR="008D6682" w:rsidRPr="00D33F55">
        <w:t>, Georgette Cusack</w:t>
      </w:r>
      <w:r w:rsidR="005C5A3D">
        <w:t>,</w:t>
      </w:r>
      <w:r w:rsidR="008D6682" w:rsidRPr="00D33F55">
        <w:t xml:space="preserve"> n</w:t>
      </w:r>
      <w:r w:rsidR="005C5A3D">
        <w:t>é</w:t>
      </w:r>
      <w:r w:rsidR="008D6682" w:rsidRPr="00D33F55">
        <w:t>e Boxall</w:t>
      </w:r>
      <w:r w:rsidR="005C5A3D">
        <w:t>,</w:t>
      </w:r>
      <w:r w:rsidR="008D6682" w:rsidRPr="00D33F55">
        <w:rPr>
          <w:rStyle w:val="EndnoteReference"/>
        </w:rPr>
        <w:endnoteReference w:id="13"/>
      </w:r>
      <w:r w:rsidR="008D6682" w:rsidRPr="00D33F55">
        <w:t xml:space="preserve"> and Ann Harrison</w:t>
      </w:r>
      <w:r w:rsidR="005C5A3D">
        <w:t>,</w:t>
      </w:r>
      <w:r w:rsidR="008D6682" w:rsidRPr="00D33F55">
        <w:t xml:space="preserve"> n</w:t>
      </w:r>
      <w:r w:rsidR="005C5A3D">
        <w:t>é</w:t>
      </w:r>
      <w:r w:rsidR="008D6682" w:rsidRPr="00D33F55">
        <w:t>e Greenfield (1933- 2013).</w:t>
      </w:r>
      <w:r w:rsidR="008D6682" w:rsidRPr="00D33F55">
        <w:rPr>
          <w:rStyle w:val="EndnoteReference"/>
        </w:rPr>
        <w:endnoteReference w:id="14"/>
      </w:r>
      <w:r w:rsidR="008D6682" w:rsidRPr="00D33F55">
        <w:t xml:space="preserve"> </w:t>
      </w:r>
    </w:p>
    <w:p w14:paraId="07697EAC" w14:textId="77777777" w:rsidR="00491BCC" w:rsidRDefault="00491BCC" w:rsidP="00346711"/>
    <w:p w14:paraId="47297BC3" w14:textId="48D66844" w:rsidR="00346711" w:rsidRPr="00D33F55" w:rsidRDefault="008D6682" w:rsidP="00346711">
      <w:r w:rsidRPr="00D33F55">
        <w:t xml:space="preserve">The program </w:t>
      </w:r>
      <w:r>
        <w:t xml:space="preserve">for the seminar </w:t>
      </w:r>
      <w:r w:rsidRPr="00D33F55">
        <w:t xml:space="preserve">was arranged around the topics ‘The Presence and Past of Women in Architecture’ and the ‘Present and Future of Women in Architecture’. Donald Watson set the scene with </w:t>
      </w:r>
      <w:r>
        <w:t>a general history on women in architecture</w:t>
      </w:r>
      <w:r w:rsidRPr="00D33F55">
        <w:t xml:space="preserve"> from an international </w:t>
      </w:r>
      <w:r w:rsidR="00156043">
        <w:t xml:space="preserve">and Australian </w:t>
      </w:r>
      <w:r w:rsidRPr="00D33F55">
        <w:t>perspective.</w:t>
      </w:r>
      <w:r w:rsidR="00156043" w:rsidRPr="00D33F55">
        <w:rPr>
          <w:rStyle w:val="EndnoteReference"/>
        </w:rPr>
        <w:endnoteReference w:id="15"/>
      </w:r>
      <w:r w:rsidR="00156043">
        <w:t xml:space="preserve"> He discussed early women architects in the United States of America and Australian pioneers such as </w:t>
      </w:r>
      <w:r w:rsidR="00346A4F">
        <w:t>Marion Mahony Griffin</w:t>
      </w:r>
      <w:r w:rsidR="00D65A48">
        <w:t xml:space="preserve"> (18</w:t>
      </w:r>
      <w:r w:rsidR="002A7F98">
        <w:t>71</w:t>
      </w:r>
      <w:r w:rsidR="00D65A48">
        <w:t>-1961)</w:t>
      </w:r>
      <w:r w:rsidR="00346A4F">
        <w:rPr>
          <w:rStyle w:val="EndnoteReference"/>
        </w:rPr>
        <w:endnoteReference w:id="16"/>
      </w:r>
      <w:r w:rsidR="00346711">
        <w:t xml:space="preserve"> a</w:t>
      </w:r>
      <w:r w:rsidR="00346A4F">
        <w:t xml:space="preserve">nd </w:t>
      </w:r>
      <w:r w:rsidR="00156043">
        <w:t>Florence Taylor</w:t>
      </w:r>
      <w:r w:rsidR="002A7F98">
        <w:t xml:space="preserve"> </w:t>
      </w:r>
      <w:r w:rsidR="00ED26E3">
        <w:t>(1879-1969)</w:t>
      </w:r>
      <w:r w:rsidR="00346A4F">
        <w:t>.</w:t>
      </w:r>
      <w:r w:rsidR="00ED26E3">
        <w:rPr>
          <w:rStyle w:val="EndnoteReference"/>
        </w:rPr>
        <w:endnoteReference w:id="17"/>
      </w:r>
      <w:r w:rsidR="00156043">
        <w:t xml:space="preserve"> </w:t>
      </w:r>
      <w:r w:rsidR="00346711" w:rsidRPr="00D33F55">
        <w:t>Judith McKay</w:t>
      </w:r>
      <w:r w:rsidR="00346711">
        <w:t>,</w:t>
      </w:r>
      <w:r w:rsidR="00346711" w:rsidRPr="00D33F55">
        <w:t xml:space="preserve"> a research assistant </w:t>
      </w:r>
      <w:r w:rsidR="00346711">
        <w:t xml:space="preserve">in the </w:t>
      </w:r>
      <w:r w:rsidR="00346711" w:rsidRPr="00D33F55">
        <w:t>Department of Architecture</w:t>
      </w:r>
      <w:r w:rsidR="00346711">
        <w:t xml:space="preserve">, </w:t>
      </w:r>
      <w:r w:rsidR="00346711" w:rsidRPr="00D33F55">
        <w:t xml:space="preserve">who </w:t>
      </w:r>
      <w:r w:rsidR="00346711">
        <w:t xml:space="preserve">with Donald Watson </w:t>
      </w:r>
      <w:r w:rsidR="00D65A48">
        <w:t xml:space="preserve">was </w:t>
      </w:r>
      <w:r w:rsidR="00346711" w:rsidRPr="00D33F55">
        <w:t>research</w:t>
      </w:r>
      <w:r w:rsidR="00D65A48">
        <w:t xml:space="preserve">ing </w:t>
      </w:r>
      <w:r w:rsidR="00346711" w:rsidRPr="00D33F55">
        <w:t xml:space="preserve">architects </w:t>
      </w:r>
      <w:r w:rsidR="00346711">
        <w:t>practi</w:t>
      </w:r>
      <w:r w:rsidR="003D6422">
        <w:t>s</w:t>
      </w:r>
      <w:r w:rsidR="00346711">
        <w:t xml:space="preserve">ing in </w:t>
      </w:r>
      <w:r w:rsidR="00346711" w:rsidRPr="00D33F55">
        <w:t>Queensland to 1940</w:t>
      </w:r>
      <w:r w:rsidR="00346711" w:rsidRPr="00D33F55">
        <w:rPr>
          <w:rStyle w:val="EndnoteReference"/>
        </w:rPr>
        <w:endnoteReference w:id="18"/>
      </w:r>
      <w:r w:rsidR="00D65A48">
        <w:t xml:space="preserve">, spoke next. It was as part of this project that </w:t>
      </w:r>
      <w:r w:rsidR="005C5A3D">
        <w:t>J</w:t>
      </w:r>
      <w:r w:rsidR="005C5A3D" w:rsidRPr="00D33F55">
        <w:t>udith</w:t>
      </w:r>
      <w:r w:rsidR="005C5A3D">
        <w:t xml:space="preserve"> </w:t>
      </w:r>
      <w:r w:rsidR="00D65A48">
        <w:t xml:space="preserve">had uncovered a number of </w:t>
      </w:r>
      <w:r w:rsidR="002A7F98">
        <w:t xml:space="preserve">early </w:t>
      </w:r>
      <w:r w:rsidR="00D65A48">
        <w:t xml:space="preserve">Queensland woman architects. </w:t>
      </w:r>
      <w:r w:rsidR="005C5A3D">
        <w:t xml:space="preserve">She </w:t>
      </w:r>
      <w:r w:rsidR="00346711" w:rsidRPr="00D33F55">
        <w:t xml:space="preserve">presented her research on </w:t>
      </w:r>
      <w:r w:rsidR="002A7F98">
        <w:t>these</w:t>
      </w:r>
      <w:r w:rsidR="00346711" w:rsidRPr="00D33F55">
        <w:t xml:space="preserve"> </w:t>
      </w:r>
      <w:r w:rsidR="002A7F98">
        <w:t>pioneering</w:t>
      </w:r>
      <w:r w:rsidR="002A7F98" w:rsidRPr="00D33F55">
        <w:t xml:space="preserve"> </w:t>
      </w:r>
      <w:r w:rsidR="00346711" w:rsidRPr="00D33F55">
        <w:t>wom</w:t>
      </w:r>
      <w:r w:rsidR="005C5A3D">
        <w:t>e</w:t>
      </w:r>
      <w:r w:rsidR="00346711" w:rsidRPr="00D33F55">
        <w:t>n architects</w:t>
      </w:r>
      <w:r w:rsidR="005C5A3D">
        <w:t>,</w:t>
      </w:r>
      <w:r w:rsidR="00346711" w:rsidRPr="00D33F55">
        <w:t xml:space="preserve"> including Beatrice Hutton (1893-1990)</w:t>
      </w:r>
      <w:r w:rsidR="005C5A3D">
        <w:t>,</w:t>
      </w:r>
      <w:r w:rsidR="00346711" w:rsidRPr="00D33F55">
        <w:t xml:space="preserve"> the first woman </w:t>
      </w:r>
      <w:r w:rsidR="00B77081">
        <w:t xml:space="preserve">admitted to an </w:t>
      </w:r>
      <w:r w:rsidR="00346711">
        <w:t>architect</w:t>
      </w:r>
      <w:r w:rsidR="00B77081">
        <w:t>ural</w:t>
      </w:r>
      <w:r w:rsidR="00346711">
        <w:t xml:space="preserve"> </w:t>
      </w:r>
      <w:r w:rsidR="00B77081">
        <w:t xml:space="preserve">institute </w:t>
      </w:r>
      <w:r w:rsidR="00346711" w:rsidRPr="00D33F55">
        <w:t xml:space="preserve">in </w:t>
      </w:r>
      <w:r w:rsidR="002A7F98" w:rsidRPr="00D33F55">
        <w:t>Australia when</w:t>
      </w:r>
      <w:r w:rsidR="00346711" w:rsidRPr="00D33F55">
        <w:t xml:space="preserve"> she became a member of the Queensland Institute of Architects in 1916.</w:t>
      </w:r>
      <w:r w:rsidR="00346711" w:rsidRPr="00D33F55">
        <w:rPr>
          <w:rStyle w:val="EndnoteReference"/>
        </w:rPr>
        <w:endnoteReference w:id="19"/>
      </w:r>
      <w:r w:rsidR="00346711" w:rsidRPr="00D33F55">
        <w:t xml:space="preserve"> </w:t>
      </w:r>
      <w:r w:rsidR="007002E0">
        <w:t>Judith</w:t>
      </w:r>
      <w:r w:rsidR="00346711" w:rsidRPr="00D33F55">
        <w:t xml:space="preserve"> also highlighted Lily Addison who had studied architectural subjects at the Brisbane Technical College in 1914 and worked in the office of her father</w:t>
      </w:r>
      <w:r w:rsidR="003D6422">
        <w:t>,</w:t>
      </w:r>
      <w:r w:rsidR="00346711" w:rsidRPr="00D33F55">
        <w:t xml:space="preserve"> architect GHM Addison. The careers of public servants Dorothy Brennan and Ursula Jones, draughtswomen and architects, in the Queensland Works Department and Housing Commission were also documented. </w:t>
      </w:r>
      <w:r w:rsidR="007002E0" w:rsidRPr="00D33F55">
        <w:t>Judith McKay</w:t>
      </w:r>
      <w:r w:rsidR="007002E0">
        <w:t>’s</w:t>
      </w:r>
      <w:r w:rsidR="007002E0" w:rsidRPr="00D33F55">
        <w:t xml:space="preserve"> </w:t>
      </w:r>
      <w:r w:rsidR="00346711" w:rsidRPr="00D33F55">
        <w:t>research presented at the seminar is recognised as foundational by Julie Willis and Bronwyn Hanna in ‘Women Architects in Australia 1900-1950’.</w:t>
      </w:r>
      <w:r w:rsidR="00346711" w:rsidRPr="00D33F55">
        <w:rPr>
          <w:rStyle w:val="EndnoteReference"/>
        </w:rPr>
        <w:endnoteReference w:id="20"/>
      </w:r>
      <w:r w:rsidR="00346711" w:rsidRPr="00D33F55">
        <w:t xml:space="preserve"> </w:t>
      </w:r>
      <w:r w:rsidR="002A7F98">
        <w:t xml:space="preserve">It has led to </w:t>
      </w:r>
      <w:r w:rsidR="002A7F98" w:rsidRPr="00D33F55">
        <w:t>Beatrice Hutton</w:t>
      </w:r>
      <w:r w:rsidR="002A7F98">
        <w:t xml:space="preserve"> being included in the </w:t>
      </w:r>
      <w:r w:rsidR="002A7F98" w:rsidRPr="00516E9A">
        <w:rPr>
          <w:i/>
          <w:iCs/>
        </w:rPr>
        <w:t>Australian Dictionary of Biography</w:t>
      </w:r>
      <w:r w:rsidR="002A7F98">
        <w:rPr>
          <w:rStyle w:val="EndnoteReference"/>
        </w:rPr>
        <w:endnoteReference w:id="21"/>
      </w:r>
      <w:r w:rsidR="002A7F98">
        <w:t xml:space="preserve"> </w:t>
      </w:r>
      <w:r w:rsidR="00F32985">
        <w:t xml:space="preserve">and </w:t>
      </w:r>
      <w:r w:rsidR="00987AE1">
        <w:t>two buildings designed by Elina Mottram</w:t>
      </w:r>
      <w:r w:rsidR="003D6422">
        <w:t>—</w:t>
      </w:r>
      <w:r w:rsidR="006C2BF8" w:rsidRPr="00516E9A">
        <w:t>Monkton</w:t>
      </w:r>
      <w:r w:rsidR="006C2BF8">
        <w:t xml:space="preserve"> (1925) and the Scott Street Flats, Kangaroo Point (1925)</w:t>
      </w:r>
      <w:r w:rsidR="003D6422">
        <w:t>—</w:t>
      </w:r>
      <w:r w:rsidR="006C2BF8">
        <w:t xml:space="preserve"> </w:t>
      </w:r>
      <w:r w:rsidR="00987AE1">
        <w:t xml:space="preserve">being </w:t>
      </w:r>
      <w:r w:rsidR="006C2BF8">
        <w:t>enter</w:t>
      </w:r>
      <w:r w:rsidR="0053155A">
        <w:t>e</w:t>
      </w:r>
      <w:r w:rsidR="006C2BF8">
        <w:t>d</w:t>
      </w:r>
      <w:r w:rsidR="0053155A">
        <w:t xml:space="preserve"> in </w:t>
      </w:r>
      <w:r w:rsidR="006C2BF8">
        <w:t>th</w:t>
      </w:r>
      <w:r w:rsidR="0053155A">
        <w:t>e</w:t>
      </w:r>
      <w:r w:rsidR="006C2BF8">
        <w:t xml:space="preserve"> Queensland </w:t>
      </w:r>
      <w:r w:rsidR="007002E0">
        <w:t>H</w:t>
      </w:r>
      <w:r w:rsidR="00987AE1">
        <w:t xml:space="preserve">eritage </w:t>
      </w:r>
      <w:r w:rsidR="007002E0">
        <w:t>R</w:t>
      </w:r>
      <w:r w:rsidR="0053155A">
        <w:t>egister</w:t>
      </w:r>
      <w:r w:rsidR="00F32985">
        <w:t>.</w:t>
      </w:r>
      <w:r w:rsidR="006C2BF8">
        <w:rPr>
          <w:rStyle w:val="EndnoteReference"/>
        </w:rPr>
        <w:endnoteReference w:id="22"/>
      </w:r>
      <w:r w:rsidR="0053155A">
        <w:t xml:space="preserve"> </w:t>
      </w:r>
      <w:r w:rsidR="00F32985">
        <w:t xml:space="preserve">Also </w:t>
      </w:r>
      <w:r w:rsidR="0053155A">
        <w:t>a successful court case to</w:t>
      </w:r>
      <w:r w:rsidR="00FE5A32">
        <w:t xml:space="preserve"> prevent the demolition of </w:t>
      </w:r>
      <w:r w:rsidR="00E42929">
        <w:t xml:space="preserve">a residential building </w:t>
      </w:r>
      <w:proofErr w:type="spellStart"/>
      <w:r w:rsidR="00FE5A32" w:rsidRPr="00516E9A">
        <w:t>Uanda</w:t>
      </w:r>
      <w:proofErr w:type="spellEnd"/>
      <w:r w:rsidR="00FE5A32">
        <w:t xml:space="preserve"> </w:t>
      </w:r>
      <w:r w:rsidR="00A21D62">
        <w:t xml:space="preserve">(1928) </w:t>
      </w:r>
      <w:r w:rsidR="00FE5A32">
        <w:t>designed by Nellie McCredie (</w:t>
      </w:r>
      <w:r w:rsidR="008148BA">
        <w:t>1901-1968</w:t>
      </w:r>
      <w:r w:rsidR="00FE5A32">
        <w:t>)</w:t>
      </w:r>
      <w:r w:rsidR="00FE5A32">
        <w:rPr>
          <w:rStyle w:val="EndnoteReference"/>
        </w:rPr>
        <w:endnoteReference w:id="23"/>
      </w:r>
      <w:r w:rsidR="00F32985">
        <w:t xml:space="preserve"> and a doctoral theses on the work of McCredie.</w:t>
      </w:r>
      <w:r w:rsidR="00F32985">
        <w:rPr>
          <w:rStyle w:val="EndnoteReference"/>
        </w:rPr>
        <w:endnoteReference w:id="24"/>
      </w:r>
    </w:p>
    <w:p w14:paraId="1D7DBCE3" w14:textId="77777777" w:rsidR="00197BC7" w:rsidRDefault="00197BC7" w:rsidP="0076740A"/>
    <w:p w14:paraId="7BC40A28" w14:textId="3F65F942" w:rsidR="0031153E" w:rsidRPr="00764076" w:rsidRDefault="00B77081" w:rsidP="00650425">
      <w:r w:rsidRPr="00D33F55">
        <w:t>Ingrid Morris spoke of her own experience being a member of a London collective, the Company of Women in Architecture, founded in 1974 by architect Santa Raymond.</w:t>
      </w:r>
      <w:r w:rsidRPr="00D33F55">
        <w:rPr>
          <w:rStyle w:val="EndnoteReference"/>
        </w:rPr>
        <w:endnoteReference w:id="25"/>
      </w:r>
      <w:r w:rsidRPr="00D33F55">
        <w:t xml:space="preserve"> The difficulties of obtaining commissions during an economic downturn meant that the collective struggled and did not survive. Ingrid believed that while woman architects were as capable as men, the work that they were able to get when they graduated tended to be small jobs, renovations, kitchens and bathrooms. “</w:t>
      </w:r>
      <w:r w:rsidRPr="000D4DFF">
        <w:t>There is a great reluctance on the part of the wealthy, cigar-smoking land developer to entrust his million dollar project to a female architect</w:t>
      </w:r>
      <w:r w:rsidRPr="00D33F55">
        <w:rPr>
          <w:i/>
          <w:iCs/>
        </w:rPr>
        <w:t xml:space="preserve">,” </w:t>
      </w:r>
      <w:r w:rsidRPr="000D4DFF">
        <w:t>she said</w:t>
      </w:r>
      <w:r w:rsidRPr="00D33F55">
        <w:rPr>
          <w:i/>
          <w:iCs/>
        </w:rPr>
        <w:t>.</w:t>
      </w:r>
      <w:r w:rsidRPr="000D4DFF">
        <w:rPr>
          <w:rStyle w:val="EndnoteReference"/>
        </w:rPr>
        <w:endnoteReference w:id="26"/>
      </w:r>
      <w:r w:rsidRPr="00D33F55">
        <w:rPr>
          <w:i/>
          <w:iCs/>
        </w:rPr>
        <w:t xml:space="preserve"> </w:t>
      </w:r>
      <w:r w:rsidR="00597525" w:rsidRPr="00D33F55">
        <w:t xml:space="preserve">The recently retired Elina Mottram, </w:t>
      </w:r>
      <w:r w:rsidR="00597525" w:rsidRPr="000D4DFF">
        <w:t>the star of Queensland</w:t>
      </w:r>
      <w:r w:rsidR="00597525" w:rsidRPr="003D6422">
        <w:t xml:space="preserve"> </w:t>
      </w:r>
      <w:r w:rsidR="00597525" w:rsidRPr="000D4DFF">
        <w:t>women</w:t>
      </w:r>
      <w:r w:rsidR="003D6422" w:rsidRPr="000D4DFF">
        <w:t>’</w:t>
      </w:r>
      <w:r w:rsidR="00597525" w:rsidRPr="00D33F55">
        <w:t>,</w:t>
      </w:r>
      <w:r w:rsidR="00597525" w:rsidRPr="00D33F55">
        <w:rPr>
          <w:rStyle w:val="EndnoteReference"/>
        </w:rPr>
        <w:endnoteReference w:id="27"/>
      </w:r>
      <w:r w:rsidR="00597525" w:rsidRPr="00D33F55">
        <w:t xml:space="preserve"> </w:t>
      </w:r>
      <w:r w:rsidR="003D6422">
        <w:t>and the state’s</w:t>
      </w:r>
      <w:r w:rsidR="00597525">
        <w:t xml:space="preserve"> </w:t>
      </w:r>
      <w:r w:rsidR="00597525" w:rsidRPr="00D33F55">
        <w:t>first woman architect to establish her own practice</w:t>
      </w:r>
      <w:r w:rsidR="003D6422">
        <w:t xml:space="preserve"> (</w:t>
      </w:r>
      <w:r w:rsidR="00597525" w:rsidRPr="00D33F55">
        <w:t>in 1924</w:t>
      </w:r>
      <w:r w:rsidR="003D6422">
        <w:t>)</w:t>
      </w:r>
      <w:r w:rsidR="007002E0">
        <w:t>,</w:t>
      </w:r>
      <w:r w:rsidR="00597525" w:rsidRPr="00D33F55">
        <w:t xml:space="preserve"> also spoke. </w:t>
      </w:r>
      <w:r w:rsidR="00597525">
        <w:t xml:space="preserve">She </w:t>
      </w:r>
      <w:r w:rsidR="00597525" w:rsidRPr="00D33F55">
        <w:t>talked about her varied professional experiences including establishing sol</w:t>
      </w:r>
      <w:r w:rsidR="000D4DFF">
        <w:t>e p</w:t>
      </w:r>
      <w:r w:rsidR="00597525" w:rsidRPr="00D33F55">
        <w:t>ractice and working for Queensland Railways.</w:t>
      </w:r>
      <w:r w:rsidR="00597525" w:rsidRPr="00D33F55">
        <w:rPr>
          <w:rStyle w:val="EndnoteReference"/>
        </w:rPr>
        <w:endnoteReference w:id="28"/>
      </w:r>
      <w:r w:rsidR="00764076">
        <w:t xml:space="preserve"> </w:t>
      </w:r>
      <w:r w:rsidR="00803F05" w:rsidRPr="00D33F55">
        <w:t>Barbara van den Broek (1932-2001)</w:t>
      </w:r>
      <w:r w:rsidR="00674192">
        <w:t>,</w:t>
      </w:r>
      <w:r w:rsidR="0031153E" w:rsidRPr="00D33F55">
        <w:rPr>
          <w:rStyle w:val="EndnoteReference"/>
        </w:rPr>
        <w:endnoteReference w:id="29"/>
      </w:r>
      <w:r w:rsidR="0031153E" w:rsidRPr="00D33F55">
        <w:t xml:space="preserve"> an architect, landscape architect and planner who had practised in Brisbane for </w:t>
      </w:r>
      <w:r w:rsidR="00E961D2" w:rsidRPr="00472EDD">
        <w:t>20</w:t>
      </w:r>
      <w:r w:rsidR="0031153E" w:rsidRPr="00D33F55">
        <w:t xml:space="preserve"> years </w:t>
      </w:r>
      <w:r w:rsidR="00E961D2">
        <w:t>was the final speaker</w:t>
      </w:r>
      <w:r w:rsidR="00472EDD" w:rsidRPr="00472EDD">
        <w:t xml:space="preserve"> </w:t>
      </w:r>
      <w:r w:rsidR="00472EDD">
        <w:t>and provided insights into her career</w:t>
      </w:r>
      <w:r w:rsidR="00E961D2">
        <w:t xml:space="preserve">. Barbara had just </w:t>
      </w:r>
      <w:r w:rsidR="0031153E" w:rsidRPr="00D33F55">
        <w:t>relocat</w:t>
      </w:r>
      <w:r w:rsidR="00E961D2">
        <w:t>ed</w:t>
      </w:r>
      <w:r w:rsidR="0031153E" w:rsidRPr="00D33F55">
        <w:t xml:space="preserve"> to Melbourne</w:t>
      </w:r>
      <w:r w:rsidR="006C732A">
        <w:t xml:space="preserve"> and</w:t>
      </w:r>
      <w:r w:rsidR="00472EDD">
        <w:t xml:space="preserve"> joined </w:t>
      </w:r>
      <w:r w:rsidR="006C732A">
        <w:t>its</w:t>
      </w:r>
      <w:r w:rsidR="0031153E" w:rsidRPr="00D33F55">
        <w:t xml:space="preserve"> Association of Women in Architectur</w:t>
      </w:r>
      <w:r w:rsidR="00597525">
        <w:t>e</w:t>
      </w:r>
      <w:r w:rsidR="00764076">
        <w:t>.</w:t>
      </w:r>
    </w:p>
    <w:p w14:paraId="11FE22A6" w14:textId="77777777" w:rsidR="00194341" w:rsidRPr="00D33F55" w:rsidRDefault="00194341" w:rsidP="00650425">
      <w:pPr>
        <w:rPr>
          <w:b/>
          <w:bCs/>
        </w:rPr>
      </w:pPr>
    </w:p>
    <w:p w14:paraId="2047E719" w14:textId="77777777" w:rsidR="0031153E" w:rsidRPr="00D33F55" w:rsidRDefault="0031153E" w:rsidP="007A50FA">
      <w:pPr>
        <w:rPr>
          <w:b/>
          <w:bCs/>
        </w:rPr>
      </w:pPr>
      <w:r w:rsidRPr="00D33F55">
        <w:rPr>
          <w:b/>
          <w:bCs/>
        </w:rPr>
        <w:t xml:space="preserve">1983 – </w:t>
      </w:r>
      <w:r w:rsidR="002E2568" w:rsidRPr="00D33F55">
        <w:rPr>
          <w:b/>
          <w:bCs/>
        </w:rPr>
        <w:t xml:space="preserve">Establishing </w:t>
      </w:r>
      <w:r w:rsidR="006407EA" w:rsidRPr="00D33F55">
        <w:rPr>
          <w:b/>
          <w:bCs/>
        </w:rPr>
        <w:t xml:space="preserve">Women in Architecture </w:t>
      </w:r>
    </w:p>
    <w:p w14:paraId="2BFDBAF8" w14:textId="099BEFA1" w:rsidR="0031153E" w:rsidRPr="00D33F55" w:rsidRDefault="0031153E" w:rsidP="007A50FA">
      <w:r w:rsidRPr="00D33F55">
        <w:t xml:space="preserve">The 1982 seminar galvanised women </w:t>
      </w:r>
      <w:r w:rsidR="002625CF" w:rsidRPr="00D33F55">
        <w:t xml:space="preserve">architects </w:t>
      </w:r>
      <w:r w:rsidRPr="00D33F55">
        <w:t xml:space="preserve">in </w:t>
      </w:r>
      <w:r w:rsidR="002625CF" w:rsidRPr="00D33F55">
        <w:t>Brisbane</w:t>
      </w:r>
      <w:r w:rsidR="00674192">
        <w:t>,</w:t>
      </w:r>
      <w:r w:rsidR="002625CF" w:rsidRPr="00D33F55">
        <w:t xml:space="preserve"> and </w:t>
      </w:r>
      <w:r w:rsidR="00C33547" w:rsidRPr="00D33F55">
        <w:t xml:space="preserve">a </w:t>
      </w:r>
      <w:r w:rsidR="002625CF" w:rsidRPr="00D33F55">
        <w:t>small</w:t>
      </w:r>
      <w:r w:rsidRPr="00D33F55">
        <w:t xml:space="preserve"> group worked </w:t>
      </w:r>
      <w:r w:rsidR="00C33547" w:rsidRPr="00D33F55">
        <w:t xml:space="preserve">on defining </w:t>
      </w:r>
      <w:r w:rsidRPr="00D33F55">
        <w:t xml:space="preserve">the objectives and </w:t>
      </w:r>
      <w:r w:rsidR="002F1A53" w:rsidRPr="00D33F55">
        <w:t>draft</w:t>
      </w:r>
      <w:r w:rsidR="00C33547" w:rsidRPr="00D33F55">
        <w:t xml:space="preserve">ing </w:t>
      </w:r>
      <w:r w:rsidR="002F1A53" w:rsidRPr="00D33F55">
        <w:t>a constitution</w:t>
      </w:r>
      <w:r w:rsidR="00C33547" w:rsidRPr="00D33F55">
        <w:t xml:space="preserve"> for an association</w:t>
      </w:r>
      <w:r w:rsidR="002F1A53" w:rsidRPr="00D33F55">
        <w:t>.</w:t>
      </w:r>
      <w:r w:rsidR="002625CF" w:rsidRPr="00D33F55">
        <w:rPr>
          <w:rStyle w:val="EndnoteReference"/>
        </w:rPr>
        <w:endnoteReference w:id="30"/>
      </w:r>
      <w:r w:rsidR="002625CF" w:rsidRPr="00D33F55">
        <w:t xml:space="preserve"> </w:t>
      </w:r>
      <w:r w:rsidR="00C33547" w:rsidRPr="00D33F55">
        <w:t>The first meeting was held during Architecture Week, on 22 June 1983, with 17 women in attendance.</w:t>
      </w:r>
      <w:r w:rsidR="00C33547" w:rsidRPr="00D33F55">
        <w:rPr>
          <w:rStyle w:val="EndnoteReference"/>
        </w:rPr>
        <w:endnoteReference w:id="31"/>
      </w:r>
      <w:r w:rsidR="00674192" w:rsidRPr="00D33F55" w:rsidDel="00674192">
        <w:t xml:space="preserve"> </w:t>
      </w:r>
      <w:r w:rsidR="002F1A53" w:rsidRPr="00D33F55">
        <w:t xml:space="preserve">There was a lively </w:t>
      </w:r>
      <w:r w:rsidR="00EE09B0" w:rsidRPr="00D33F55">
        <w:t xml:space="preserve">debate </w:t>
      </w:r>
      <w:r w:rsidR="002F1A53" w:rsidRPr="00D33F55">
        <w:t xml:space="preserve">about the structure of the group, whether it should affiliate with the </w:t>
      </w:r>
      <w:r w:rsidR="00EA49D1" w:rsidRPr="00D33F55">
        <w:t>RAIA</w:t>
      </w:r>
      <w:r w:rsidR="002F1A53" w:rsidRPr="00D33F55">
        <w:t xml:space="preserve"> and </w:t>
      </w:r>
      <w:r w:rsidR="000F3DF5" w:rsidRPr="00D33F55">
        <w:t>the type</w:t>
      </w:r>
      <w:r w:rsidR="001C5E17" w:rsidRPr="00D33F55">
        <w:t>s</w:t>
      </w:r>
      <w:r w:rsidR="000F3DF5" w:rsidRPr="00D33F55">
        <w:t xml:space="preserve"> </w:t>
      </w:r>
      <w:r w:rsidR="002F1A53" w:rsidRPr="00D33F55">
        <w:t>of memberships and fees.</w:t>
      </w:r>
      <w:r w:rsidR="002F1A53" w:rsidRPr="00D33F55">
        <w:rPr>
          <w:rStyle w:val="EndnoteReference"/>
        </w:rPr>
        <w:endnoteReference w:id="32"/>
      </w:r>
      <w:r w:rsidR="002F1A53" w:rsidRPr="00D33F55">
        <w:t xml:space="preserve"> </w:t>
      </w:r>
      <w:r w:rsidR="000F3DF5" w:rsidRPr="00D33F55">
        <w:t xml:space="preserve">The </w:t>
      </w:r>
      <w:r w:rsidR="003A026C" w:rsidRPr="00D33F55">
        <w:t>need for the group was whole</w:t>
      </w:r>
      <w:r w:rsidR="00674192">
        <w:t>-</w:t>
      </w:r>
      <w:r w:rsidR="003A026C" w:rsidRPr="00D33F55">
        <w:t xml:space="preserve">heatedly supported and </w:t>
      </w:r>
      <w:r w:rsidR="002B03D2" w:rsidRPr="00D33F55">
        <w:t xml:space="preserve">a range of </w:t>
      </w:r>
      <w:r w:rsidR="00EE09B0" w:rsidRPr="00D33F55">
        <w:t>objectives were discussed</w:t>
      </w:r>
      <w:r w:rsidR="00674192">
        <w:t>,</w:t>
      </w:r>
      <w:r w:rsidR="00EE09B0" w:rsidRPr="00D33F55">
        <w:t xml:space="preserve"> </w:t>
      </w:r>
      <w:r w:rsidR="000F3DF5" w:rsidRPr="00D33F55">
        <w:t xml:space="preserve">including </w:t>
      </w:r>
      <w:r w:rsidR="002B03D2" w:rsidRPr="00D33F55">
        <w:t xml:space="preserve">the </w:t>
      </w:r>
      <w:r w:rsidR="000F3DF5" w:rsidRPr="00D33F55">
        <w:t>promotion of wom</w:t>
      </w:r>
      <w:r w:rsidR="00674192">
        <w:t>e</w:t>
      </w:r>
      <w:r w:rsidR="000F3DF5" w:rsidRPr="00D33F55">
        <w:t>n architects in the community</w:t>
      </w:r>
      <w:r w:rsidR="002B03D2" w:rsidRPr="00D33F55">
        <w:t>;</w:t>
      </w:r>
      <w:r w:rsidR="000F3DF5" w:rsidRPr="00D33F55">
        <w:t xml:space="preserve"> </w:t>
      </w:r>
      <w:r w:rsidR="002B03D2" w:rsidRPr="00D33F55">
        <w:t>combatting discrimination against women in architectural practice; providing support for wom</w:t>
      </w:r>
      <w:r w:rsidR="00674192">
        <w:t>e</w:t>
      </w:r>
      <w:r w:rsidR="002B03D2" w:rsidRPr="00D33F55">
        <w:t xml:space="preserve">n temporarily out of the workforce; job sharing; developing the confidence </w:t>
      </w:r>
      <w:r w:rsidR="009E2890" w:rsidRPr="00D33F55">
        <w:t xml:space="preserve">and self-belief </w:t>
      </w:r>
      <w:r w:rsidR="002B03D2" w:rsidRPr="00D33F55">
        <w:t>of women architects</w:t>
      </w:r>
      <w:r w:rsidR="009E2890" w:rsidRPr="00D33F55">
        <w:t>;</w:t>
      </w:r>
      <w:r w:rsidR="002B03D2" w:rsidRPr="00D33F55">
        <w:t xml:space="preserve"> continuing education</w:t>
      </w:r>
      <w:r w:rsidR="00674192">
        <w:t>;</w:t>
      </w:r>
      <w:r w:rsidR="002B03D2" w:rsidRPr="00D33F55">
        <w:t xml:space="preserve"> </w:t>
      </w:r>
      <w:r w:rsidR="009E2890" w:rsidRPr="00D33F55">
        <w:t xml:space="preserve">and networking </w:t>
      </w:r>
      <w:r w:rsidR="000F3DF5" w:rsidRPr="00D33F55">
        <w:t xml:space="preserve">with </w:t>
      </w:r>
      <w:r w:rsidR="003A026C" w:rsidRPr="00D33F55">
        <w:t>other</w:t>
      </w:r>
      <w:r w:rsidR="000F3DF5" w:rsidRPr="00D33F55">
        <w:t xml:space="preserve"> professional women to </w:t>
      </w:r>
      <w:r w:rsidR="002B03D2" w:rsidRPr="00D33F55">
        <w:t>foster</w:t>
      </w:r>
      <w:r w:rsidR="000F3DF5" w:rsidRPr="00D33F55">
        <w:t xml:space="preserve"> friendship and mut</w:t>
      </w:r>
      <w:r w:rsidR="003A026C" w:rsidRPr="00D33F55">
        <w:t xml:space="preserve">ual </w:t>
      </w:r>
      <w:r w:rsidR="000F3DF5" w:rsidRPr="00D33F55">
        <w:t>support</w:t>
      </w:r>
      <w:r w:rsidR="001A0AE7" w:rsidRPr="00D33F55">
        <w:t>.</w:t>
      </w:r>
      <w:r w:rsidR="001A0AE7" w:rsidRPr="00D33F55">
        <w:rPr>
          <w:rStyle w:val="EndnoteReference"/>
        </w:rPr>
        <w:endnoteReference w:id="33"/>
      </w:r>
    </w:p>
    <w:p w14:paraId="3FFA988F" w14:textId="77777777" w:rsidR="0031153E" w:rsidRPr="00D33F55" w:rsidRDefault="0031153E" w:rsidP="007A50FA"/>
    <w:p w14:paraId="0BBB6A7A" w14:textId="018A6E76" w:rsidR="00343FDA" w:rsidRPr="00D33F55" w:rsidRDefault="00CF1708" w:rsidP="007A50FA">
      <w:r w:rsidRPr="00D33F55">
        <w:lastRenderedPageBreak/>
        <w:t>From its inception t</w:t>
      </w:r>
      <w:r w:rsidR="0031153E" w:rsidRPr="00D33F55">
        <w:t>he Association was multi-disciplinary, largely made up of architects with a small number of planners and landscape architects also active members</w:t>
      </w:r>
      <w:r w:rsidR="00573A6D" w:rsidRPr="00D33F55">
        <w:t>.</w:t>
      </w:r>
      <w:r w:rsidR="0031153E" w:rsidRPr="00D33F55">
        <w:rPr>
          <w:rStyle w:val="EndnoteReference"/>
        </w:rPr>
        <w:endnoteReference w:id="34"/>
      </w:r>
      <w:r w:rsidR="0031153E" w:rsidRPr="00D33F55">
        <w:t xml:space="preserve"> The Association did not affiliate with any established professional bodies and this remained a </w:t>
      </w:r>
      <w:r w:rsidR="001C5E17" w:rsidRPr="00D33F55">
        <w:t>subject</w:t>
      </w:r>
      <w:r w:rsidR="0031153E" w:rsidRPr="00D33F55">
        <w:t xml:space="preserve"> of continued debate within the membership </w:t>
      </w:r>
      <w:r w:rsidR="00343FDA" w:rsidRPr="00D33F55">
        <w:t xml:space="preserve">over </w:t>
      </w:r>
      <w:r w:rsidR="0031153E" w:rsidRPr="00D33F55">
        <w:t>its five years of activity</w:t>
      </w:r>
      <w:r w:rsidR="00573A6D" w:rsidRPr="00D33F55">
        <w:t>.</w:t>
      </w:r>
      <w:r w:rsidR="0031153E" w:rsidRPr="00D33F55">
        <w:rPr>
          <w:rStyle w:val="EndnoteReference"/>
        </w:rPr>
        <w:endnoteReference w:id="35"/>
      </w:r>
      <w:r w:rsidR="00512B1D" w:rsidRPr="00D33F55">
        <w:t xml:space="preserve"> </w:t>
      </w:r>
      <w:r w:rsidR="00343FDA" w:rsidRPr="00D33F55">
        <w:t xml:space="preserve">Similar debates occurred within Constructive Women and </w:t>
      </w:r>
      <w:r w:rsidR="00DA169F" w:rsidRPr="00D33F55">
        <w:t xml:space="preserve">the </w:t>
      </w:r>
      <w:r w:rsidR="00343FDA" w:rsidRPr="00D33F55">
        <w:t>Association Women in Architecture</w:t>
      </w:r>
      <w:r w:rsidR="00674192">
        <w:t>,</w:t>
      </w:r>
      <w:r w:rsidR="00343FDA" w:rsidRPr="00D33F55">
        <w:t xml:space="preserve"> with </w:t>
      </w:r>
      <w:r w:rsidR="005322FF" w:rsidRPr="00D33F55">
        <w:t>both</w:t>
      </w:r>
      <w:r w:rsidR="00343FDA" w:rsidRPr="00D33F55">
        <w:t xml:space="preserve"> groups </w:t>
      </w:r>
      <w:r w:rsidR="00DA169F" w:rsidRPr="00D33F55">
        <w:t>deciding not to become sub</w:t>
      </w:r>
      <w:r w:rsidR="00EA49D1" w:rsidRPr="00D33F55">
        <w:t>-groups</w:t>
      </w:r>
      <w:r w:rsidR="00DA169F" w:rsidRPr="00D33F55">
        <w:t xml:space="preserve"> of the professional institutes. </w:t>
      </w:r>
      <w:r w:rsidR="00093363" w:rsidRPr="00D33F55">
        <w:t>However,</w:t>
      </w:r>
      <w:r w:rsidR="00EA49D1" w:rsidRPr="00D33F55">
        <w:t xml:space="preserve"> the impo</w:t>
      </w:r>
      <w:r w:rsidR="00A300E9" w:rsidRPr="00D33F55">
        <w:t>rt</w:t>
      </w:r>
      <w:r w:rsidR="00EA49D1" w:rsidRPr="00D33F55">
        <w:t xml:space="preserve">ance of the </w:t>
      </w:r>
      <w:r w:rsidR="00A300E9" w:rsidRPr="00D33F55">
        <w:t>institutes</w:t>
      </w:r>
      <w:r w:rsidR="00EA49D1" w:rsidRPr="00D33F55">
        <w:t xml:space="preserve"> was </w:t>
      </w:r>
      <w:r w:rsidR="00EC73A8" w:rsidRPr="00D33F55">
        <w:t>acknowledged</w:t>
      </w:r>
      <w:r w:rsidR="00A300E9" w:rsidRPr="00D33F55">
        <w:t xml:space="preserve"> with women’s groups realising that they needed to be active within the</w:t>
      </w:r>
      <w:r w:rsidR="00674192">
        <w:t>m</w:t>
      </w:r>
      <w:r w:rsidR="00A300E9" w:rsidRPr="00D33F55">
        <w:t>. In 1984</w:t>
      </w:r>
      <w:r w:rsidR="00DA169F" w:rsidRPr="00D33F55">
        <w:t xml:space="preserve"> Dimity Reed</w:t>
      </w:r>
      <w:r w:rsidR="00674192">
        <w:t>,</w:t>
      </w:r>
      <w:r w:rsidR="00DA169F" w:rsidRPr="00D33F55">
        <w:t xml:space="preserve"> </w:t>
      </w:r>
      <w:r w:rsidR="00A300E9" w:rsidRPr="00D33F55">
        <w:t xml:space="preserve">a </w:t>
      </w:r>
      <w:r w:rsidR="00220E0B" w:rsidRPr="00D33F55">
        <w:t>founder of the Association Women in Architecture</w:t>
      </w:r>
      <w:r w:rsidR="00674192">
        <w:t>,</w:t>
      </w:r>
      <w:r w:rsidR="00220E0B" w:rsidRPr="00D33F55">
        <w:t xml:space="preserve"> was elected as </w:t>
      </w:r>
      <w:r w:rsidR="00DA169F" w:rsidRPr="00D33F55">
        <w:t xml:space="preserve">the first </w:t>
      </w:r>
      <w:r w:rsidR="00DA169F" w:rsidRPr="00D33F55">
        <w:rPr>
          <w:shd w:val="clear" w:color="auto" w:fill="FFFFFF"/>
        </w:rPr>
        <w:t xml:space="preserve">female president of the Victorian Chapter of the </w:t>
      </w:r>
      <w:r w:rsidR="00EA49D1" w:rsidRPr="00D33F55">
        <w:t>RAIA</w:t>
      </w:r>
      <w:r w:rsidR="00DA169F" w:rsidRPr="00D33F55">
        <w:t>.</w:t>
      </w:r>
      <w:r w:rsidR="00DA169F" w:rsidRPr="00D33F55">
        <w:rPr>
          <w:rStyle w:val="EndnoteReference"/>
        </w:rPr>
        <w:endnoteReference w:id="36"/>
      </w:r>
      <w:r w:rsidR="003D20F6" w:rsidRPr="00D33F55">
        <w:t xml:space="preserve"> In Queensland</w:t>
      </w:r>
      <w:r w:rsidR="00674192">
        <w:t>,</w:t>
      </w:r>
      <w:r w:rsidR="003D20F6" w:rsidRPr="00D33F55">
        <w:t xml:space="preserve"> </w:t>
      </w:r>
      <w:r w:rsidR="00C4546D" w:rsidRPr="00D33F55">
        <w:t xml:space="preserve">the relationship </w:t>
      </w:r>
      <w:r w:rsidR="003D20F6" w:rsidRPr="00D33F55">
        <w:t>between the Association</w:t>
      </w:r>
      <w:r w:rsidR="00C4546D" w:rsidRPr="00D33F55">
        <w:t xml:space="preserve"> and the RAIA was cooperative</w:t>
      </w:r>
      <w:r w:rsidR="00674192">
        <w:t>,</w:t>
      </w:r>
      <w:r w:rsidR="00C4546D" w:rsidRPr="00D33F55">
        <w:t xml:space="preserve"> with the Association </w:t>
      </w:r>
      <w:r w:rsidR="00BE4963" w:rsidRPr="00D33F55">
        <w:t xml:space="preserve">generally </w:t>
      </w:r>
      <w:r w:rsidR="0067451C" w:rsidRPr="00D33F55">
        <w:t>hold</w:t>
      </w:r>
      <w:r w:rsidR="00C4546D" w:rsidRPr="00D33F55">
        <w:t>ing</w:t>
      </w:r>
      <w:r w:rsidR="00BE4963" w:rsidRPr="00D33F55">
        <w:t xml:space="preserve"> its</w:t>
      </w:r>
      <w:r w:rsidR="0067451C" w:rsidRPr="00D33F55">
        <w:t xml:space="preserve"> meetings at the R</w:t>
      </w:r>
      <w:r w:rsidR="00512B1D" w:rsidRPr="00D33F55">
        <w:t>AI</w:t>
      </w:r>
      <w:r w:rsidR="00C4546D" w:rsidRPr="00D33F55">
        <w:t>A</w:t>
      </w:r>
      <w:r w:rsidR="0067451C" w:rsidRPr="00D33F55">
        <w:t xml:space="preserve"> </w:t>
      </w:r>
      <w:r w:rsidR="00512B1D" w:rsidRPr="00D33F55">
        <w:t>premises</w:t>
      </w:r>
      <w:r w:rsidR="0067451C" w:rsidRPr="00D33F55">
        <w:t xml:space="preserve"> in </w:t>
      </w:r>
      <w:r w:rsidR="00BE4963" w:rsidRPr="00D33F55">
        <w:t>A</w:t>
      </w:r>
      <w:r w:rsidR="0067451C" w:rsidRPr="00D33F55">
        <w:t>lbert Street</w:t>
      </w:r>
      <w:r w:rsidR="00674192">
        <w:t>,</w:t>
      </w:r>
      <w:r w:rsidR="0067451C" w:rsidRPr="00D33F55">
        <w:t xml:space="preserve"> Brisbane </w:t>
      </w:r>
      <w:r w:rsidR="00832FAC" w:rsidRPr="00D33F55">
        <w:t>and</w:t>
      </w:r>
      <w:r w:rsidR="00F7190C" w:rsidRPr="00D33F55">
        <w:t xml:space="preserve"> </w:t>
      </w:r>
      <w:r w:rsidR="00093363" w:rsidRPr="00D33F55">
        <w:t xml:space="preserve">receiving funding to </w:t>
      </w:r>
      <w:r w:rsidR="003B0CFF" w:rsidRPr="00D33F55">
        <w:t>participat</w:t>
      </w:r>
      <w:r w:rsidR="00093363" w:rsidRPr="00D33F55">
        <w:t xml:space="preserve">e </w:t>
      </w:r>
      <w:r w:rsidR="00BE4963" w:rsidRPr="00D33F55">
        <w:t xml:space="preserve">in </w:t>
      </w:r>
      <w:r w:rsidR="00C4546D" w:rsidRPr="00D33F55">
        <w:t xml:space="preserve">RAIA </w:t>
      </w:r>
      <w:r w:rsidR="00BE4963" w:rsidRPr="00D33F55">
        <w:t>activities</w:t>
      </w:r>
      <w:r w:rsidR="00483EE6" w:rsidRPr="00D33F55">
        <w:t xml:space="preserve"> such as Architecture </w:t>
      </w:r>
      <w:r w:rsidR="00C4546D" w:rsidRPr="00D33F55">
        <w:t>W</w:t>
      </w:r>
      <w:r w:rsidR="00483EE6" w:rsidRPr="00D33F55">
        <w:t>eek.</w:t>
      </w:r>
      <w:r w:rsidR="00093363" w:rsidRPr="00D33F55">
        <w:rPr>
          <w:rStyle w:val="EndnoteReference"/>
        </w:rPr>
        <w:endnoteReference w:id="37"/>
      </w:r>
      <w:r w:rsidR="001B1082" w:rsidRPr="00D33F55">
        <w:t xml:space="preserve"> </w:t>
      </w:r>
      <w:r w:rsidR="00674192">
        <w:t>I</w:t>
      </w:r>
      <w:r w:rsidR="00674192" w:rsidRPr="00D33F55">
        <w:t xml:space="preserve">n 1982 </w:t>
      </w:r>
      <w:r w:rsidR="00EA49D1" w:rsidRPr="00D33F55">
        <w:t>Pat</w:t>
      </w:r>
      <w:r w:rsidR="00A300E9" w:rsidRPr="00D33F55">
        <w:t>r</w:t>
      </w:r>
      <w:r w:rsidR="00EA49D1" w:rsidRPr="00D33F55">
        <w:t xml:space="preserve">ice </w:t>
      </w:r>
      <w:proofErr w:type="spellStart"/>
      <w:r w:rsidR="00EA49D1" w:rsidRPr="00D33F55">
        <w:t>Derrington</w:t>
      </w:r>
      <w:proofErr w:type="spellEnd"/>
      <w:r w:rsidR="00674192">
        <w:t>,</w:t>
      </w:r>
      <w:r w:rsidR="00F62271">
        <w:t xml:space="preserve"> </w:t>
      </w:r>
      <w:r w:rsidR="00A300E9" w:rsidRPr="00D33F55">
        <w:t xml:space="preserve">one of the </w:t>
      </w:r>
      <w:r w:rsidR="00674192" w:rsidRPr="00D33F55">
        <w:t>Associatio</w:t>
      </w:r>
      <w:r w:rsidR="00674192">
        <w:t>n’s</w:t>
      </w:r>
      <w:r w:rsidR="00674192" w:rsidRPr="00D33F55">
        <w:t xml:space="preserve"> </w:t>
      </w:r>
      <w:r w:rsidR="00A300E9" w:rsidRPr="00D33F55">
        <w:t>found</w:t>
      </w:r>
      <w:r w:rsidR="00EC73A8" w:rsidRPr="00D33F55">
        <w:t>ing members</w:t>
      </w:r>
      <w:r w:rsidR="00674192">
        <w:t>, became</w:t>
      </w:r>
      <w:r w:rsidR="00A300E9" w:rsidRPr="00D33F55">
        <w:t xml:space="preserve"> the first woman elected to the council of the RAIA Queensland Chapter.</w:t>
      </w:r>
      <w:r w:rsidR="00A300E9" w:rsidRPr="00D33F55">
        <w:rPr>
          <w:rStyle w:val="EndnoteReference"/>
        </w:rPr>
        <w:endnoteReference w:id="38"/>
      </w:r>
      <w:r w:rsidR="00A300E9" w:rsidRPr="00D33F55">
        <w:t xml:space="preserve"> </w:t>
      </w:r>
      <w:r w:rsidR="00187E40" w:rsidRPr="00D33F55">
        <w:t>H</w:t>
      </w:r>
      <w:r w:rsidR="00674192">
        <w:t xml:space="preserve">er presence </w:t>
      </w:r>
      <w:r w:rsidR="00187E40" w:rsidRPr="00D33F55">
        <w:t xml:space="preserve">on the RAIA council </w:t>
      </w:r>
      <w:r w:rsidR="00F80CAB" w:rsidRPr="00D33F55">
        <w:t xml:space="preserve">meant there was </w:t>
      </w:r>
      <w:r w:rsidR="00CE4F8A" w:rsidRPr="00D33F55">
        <w:t xml:space="preserve">a </w:t>
      </w:r>
      <w:r w:rsidR="00F80CAB" w:rsidRPr="00D33F55">
        <w:t xml:space="preserve">direct </w:t>
      </w:r>
      <w:r w:rsidR="00CE4F8A" w:rsidRPr="00D33F55">
        <w:t xml:space="preserve">line </w:t>
      </w:r>
      <w:r w:rsidR="00F80CAB" w:rsidRPr="00D33F55">
        <w:t>of communication between the two groups.</w:t>
      </w:r>
      <w:r w:rsidR="00A300E9" w:rsidRPr="00D33F55">
        <w:t xml:space="preserve"> </w:t>
      </w:r>
      <w:bookmarkStart w:id="4" w:name="_Hlk107444918"/>
      <w:r w:rsidR="00CF1A3C" w:rsidRPr="00464AC1">
        <w:rPr>
          <w:highlight w:val="yellow"/>
        </w:rPr>
        <w:t>T</w:t>
      </w:r>
      <w:r w:rsidR="00304B86" w:rsidRPr="00464AC1">
        <w:rPr>
          <w:highlight w:val="yellow"/>
        </w:rPr>
        <w:t xml:space="preserve">he Association encouraged the RAIA to </w:t>
      </w:r>
      <w:r w:rsidR="00CF1A3C" w:rsidRPr="00464AC1">
        <w:rPr>
          <w:highlight w:val="yellow"/>
        </w:rPr>
        <w:t>act</w:t>
      </w:r>
      <w:r w:rsidR="00304B86" w:rsidRPr="00464AC1">
        <w:rPr>
          <w:highlight w:val="yellow"/>
        </w:rPr>
        <w:t xml:space="preserve"> against discrimination in employment</w:t>
      </w:r>
      <w:r w:rsidR="00190149" w:rsidRPr="00464AC1">
        <w:rPr>
          <w:highlight w:val="yellow"/>
        </w:rPr>
        <w:t>;</w:t>
      </w:r>
      <w:r w:rsidR="00304B86" w:rsidRPr="00464AC1">
        <w:rPr>
          <w:highlight w:val="yellow"/>
        </w:rPr>
        <w:t xml:space="preserve"> </w:t>
      </w:r>
      <w:r w:rsidR="001C5E17" w:rsidRPr="00464AC1">
        <w:rPr>
          <w:highlight w:val="yellow"/>
        </w:rPr>
        <w:t>for example</w:t>
      </w:r>
      <w:r w:rsidR="00190149" w:rsidRPr="00464AC1">
        <w:rPr>
          <w:highlight w:val="yellow"/>
        </w:rPr>
        <w:t>,</w:t>
      </w:r>
      <w:r w:rsidR="001C5E17" w:rsidRPr="00464AC1">
        <w:rPr>
          <w:highlight w:val="yellow"/>
        </w:rPr>
        <w:t xml:space="preserve"> </w:t>
      </w:r>
      <w:r w:rsidR="00304B86" w:rsidRPr="00464AC1">
        <w:rPr>
          <w:highlight w:val="yellow"/>
        </w:rPr>
        <w:t xml:space="preserve">the </w:t>
      </w:r>
      <w:r w:rsidR="00CF1A3C" w:rsidRPr="00464AC1">
        <w:rPr>
          <w:highlight w:val="yellow"/>
        </w:rPr>
        <w:t xml:space="preserve">advertising </w:t>
      </w:r>
      <w:r w:rsidR="00304B86" w:rsidRPr="00464AC1">
        <w:rPr>
          <w:highlight w:val="yellow"/>
        </w:rPr>
        <w:t xml:space="preserve">of jobs in the </w:t>
      </w:r>
      <w:r w:rsidR="00CF1A3C" w:rsidRPr="00464AC1">
        <w:rPr>
          <w:highlight w:val="yellow"/>
        </w:rPr>
        <w:t>‘</w:t>
      </w:r>
      <w:r w:rsidR="00304B86" w:rsidRPr="00464AC1">
        <w:rPr>
          <w:highlight w:val="yellow"/>
        </w:rPr>
        <w:t xml:space="preserve">Men </w:t>
      </w:r>
      <w:r w:rsidR="00CF1A3C" w:rsidRPr="00464AC1">
        <w:rPr>
          <w:highlight w:val="yellow"/>
        </w:rPr>
        <w:t>a</w:t>
      </w:r>
      <w:r w:rsidR="00304B86" w:rsidRPr="00464AC1">
        <w:rPr>
          <w:highlight w:val="yellow"/>
        </w:rPr>
        <w:t>nd Boys</w:t>
      </w:r>
      <w:r w:rsidR="00190149" w:rsidRPr="00464AC1">
        <w:rPr>
          <w:highlight w:val="yellow"/>
        </w:rPr>
        <w:t>’</w:t>
      </w:r>
      <w:r w:rsidR="00304B86" w:rsidRPr="00464AC1">
        <w:rPr>
          <w:highlight w:val="yellow"/>
        </w:rPr>
        <w:t xml:space="preserve"> </w:t>
      </w:r>
      <w:r w:rsidR="00CF1A3C" w:rsidRPr="00464AC1">
        <w:rPr>
          <w:highlight w:val="yellow"/>
        </w:rPr>
        <w:t>section</w:t>
      </w:r>
      <w:r w:rsidR="00304B86" w:rsidRPr="00464AC1">
        <w:rPr>
          <w:highlight w:val="yellow"/>
        </w:rPr>
        <w:t xml:space="preserve"> of newspapers.</w:t>
      </w:r>
      <w:r w:rsidR="00CF1A3C" w:rsidRPr="00464AC1">
        <w:rPr>
          <w:rStyle w:val="EndnoteReference"/>
          <w:highlight w:val="yellow"/>
        </w:rPr>
        <w:endnoteReference w:id="39"/>
      </w:r>
      <w:r w:rsidR="00304B86" w:rsidRPr="00464AC1">
        <w:rPr>
          <w:highlight w:val="yellow"/>
        </w:rPr>
        <w:t xml:space="preserve"> </w:t>
      </w:r>
      <w:r w:rsidR="00930EDF" w:rsidRPr="00464AC1">
        <w:rPr>
          <w:highlight w:val="yellow"/>
        </w:rPr>
        <w:t xml:space="preserve">The need </w:t>
      </w:r>
      <w:r w:rsidR="00F560B5" w:rsidRPr="00464AC1">
        <w:rPr>
          <w:highlight w:val="yellow"/>
        </w:rPr>
        <w:t>to encourage</w:t>
      </w:r>
      <w:r w:rsidR="00930EDF" w:rsidRPr="00464AC1">
        <w:rPr>
          <w:highlight w:val="yellow"/>
        </w:rPr>
        <w:t xml:space="preserve"> women to nominate for the RAIA council </w:t>
      </w:r>
      <w:r w:rsidR="00F560B5" w:rsidRPr="00464AC1">
        <w:rPr>
          <w:highlight w:val="yellow"/>
        </w:rPr>
        <w:t xml:space="preserve">was an ongoing </w:t>
      </w:r>
      <w:r w:rsidR="001C5E17" w:rsidRPr="00464AC1">
        <w:rPr>
          <w:highlight w:val="yellow"/>
        </w:rPr>
        <w:t xml:space="preserve">consideration </w:t>
      </w:r>
      <w:r w:rsidR="00F560B5" w:rsidRPr="00464AC1">
        <w:rPr>
          <w:highlight w:val="yellow"/>
        </w:rPr>
        <w:t xml:space="preserve">for the Association and it also lobbied the Board of Architects </w:t>
      </w:r>
      <w:r w:rsidR="001C5E17" w:rsidRPr="00464AC1">
        <w:rPr>
          <w:highlight w:val="yellow"/>
        </w:rPr>
        <w:t xml:space="preserve">of Queensland </w:t>
      </w:r>
      <w:r w:rsidR="00F560B5" w:rsidRPr="00464AC1">
        <w:rPr>
          <w:highlight w:val="yellow"/>
        </w:rPr>
        <w:t xml:space="preserve">to have women </w:t>
      </w:r>
      <w:r w:rsidR="004F4EE0" w:rsidRPr="00464AC1">
        <w:rPr>
          <w:highlight w:val="yellow"/>
        </w:rPr>
        <w:t xml:space="preserve">on the panel </w:t>
      </w:r>
      <w:r w:rsidR="00F560B5" w:rsidRPr="00464AC1">
        <w:rPr>
          <w:highlight w:val="yellow"/>
        </w:rPr>
        <w:t xml:space="preserve">for </w:t>
      </w:r>
      <w:r w:rsidR="00190149" w:rsidRPr="00464AC1">
        <w:rPr>
          <w:highlight w:val="yellow"/>
        </w:rPr>
        <w:t>architectural</w:t>
      </w:r>
      <w:r w:rsidR="00F560B5" w:rsidRPr="00464AC1">
        <w:rPr>
          <w:highlight w:val="yellow"/>
        </w:rPr>
        <w:t xml:space="preserve"> registration exam</w:t>
      </w:r>
      <w:r w:rsidR="00190149" w:rsidRPr="00464AC1">
        <w:rPr>
          <w:highlight w:val="yellow"/>
        </w:rPr>
        <w:t>ination</w:t>
      </w:r>
      <w:r w:rsidR="00F560B5" w:rsidRPr="00464AC1">
        <w:rPr>
          <w:highlight w:val="yellow"/>
        </w:rPr>
        <w:t>s.</w:t>
      </w:r>
      <w:r w:rsidR="00651CBC" w:rsidRPr="00464AC1">
        <w:rPr>
          <w:rStyle w:val="EndnoteReference"/>
          <w:highlight w:val="yellow"/>
        </w:rPr>
        <w:endnoteReference w:id="40"/>
      </w:r>
      <w:bookmarkEnd w:id="4"/>
    </w:p>
    <w:p w14:paraId="2FF06EE3" w14:textId="77777777" w:rsidR="00343FDA" w:rsidRPr="00D33F55" w:rsidRDefault="00343FDA" w:rsidP="007A50FA"/>
    <w:p w14:paraId="35DAC685" w14:textId="15BD3AD7" w:rsidR="00BA4C39" w:rsidRPr="00D33F55" w:rsidRDefault="00362E95" w:rsidP="007A50FA">
      <w:r w:rsidRPr="00D33F55">
        <w:t xml:space="preserve">As part of </w:t>
      </w:r>
      <w:r w:rsidR="00190149" w:rsidRPr="00D33F55">
        <w:t>the Association</w:t>
      </w:r>
      <w:r w:rsidR="00190149">
        <w:t>’s</w:t>
      </w:r>
      <w:r w:rsidR="00190149" w:rsidRPr="00D33F55">
        <w:t xml:space="preserve"> </w:t>
      </w:r>
      <w:r w:rsidRPr="00D33F55">
        <w:t>objective to provide continuing education</w:t>
      </w:r>
      <w:r w:rsidR="00190149">
        <w:t>,</w:t>
      </w:r>
      <w:r w:rsidRPr="00D33F55">
        <w:t xml:space="preserve"> </w:t>
      </w:r>
      <w:r w:rsidR="00190149">
        <w:t>its</w:t>
      </w:r>
      <w:r w:rsidR="001B1082" w:rsidRPr="00D33F55">
        <w:t xml:space="preserve"> monthly meetings </w:t>
      </w:r>
      <w:r w:rsidR="00CE4F8A" w:rsidRPr="00D33F55">
        <w:t xml:space="preserve">of </w:t>
      </w:r>
      <w:r w:rsidR="006D73F6" w:rsidRPr="00D33F55">
        <w:t>often featured guest speaker</w:t>
      </w:r>
      <w:r w:rsidR="00190149">
        <w:t>s</w:t>
      </w:r>
      <w:r w:rsidR="006D73F6" w:rsidRPr="00D33F55">
        <w:t xml:space="preserve"> or were coordinated to take advantage of </w:t>
      </w:r>
      <w:r w:rsidR="00576910" w:rsidRPr="00D33F55">
        <w:t xml:space="preserve">visiting </w:t>
      </w:r>
      <w:r w:rsidR="006D73F6" w:rsidRPr="00D33F55">
        <w:t>wom</w:t>
      </w:r>
      <w:r w:rsidR="00EC6CA7" w:rsidRPr="00D33F55">
        <w:t>e</w:t>
      </w:r>
      <w:r w:rsidR="006D73F6" w:rsidRPr="00D33F55">
        <w:t>n speaker</w:t>
      </w:r>
      <w:r w:rsidR="00EC6CA7" w:rsidRPr="00D33F55">
        <w:t>s</w:t>
      </w:r>
      <w:r w:rsidR="006D73F6" w:rsidRPr="00D33F55">
        <w:t xml:space="preserve"> </w:t>
      </w:r>
      <w:r w:rsidRPr="00D33F55">
        <w:t xml:space="preserve">at the </w:t>
      </w:r>
      <w:r w:rsidR="006D73F6" w:rsidRPr="00D33F55">
        <w:t>Brisbane Community Ar</w:t>
      </w:r>
      <w:r w:rsidR="00576910" w:rsidRPr="00D33F55">
        <w:t>t</w:t>
      </w:r>
      <w:r w:rsidR="006D73F6" w:rsidRPr="00D33F55">
        <w:t xml:space="preserve">s </w:t>
      </w:r>
      <w:r w:rsidR="00576910" w:rsidRPr="00D33F55">
        <w:t>Centre</w:t>
      </w:r>
      <w:r w:rsidR="006D73F6" w:rsidRPr="00D33F55">
        <w:t xml:space="preserve"> talks</w:t>
      </w:r>
      <w:r w:rsidR="00576910" w:rsidRPr="00D33F55">
        <w:t xml:space="preserve">. </w:t>
      </w:r>
      <w:r w:rsidRPr="00D33F55">
        <w:t xml:space="preserve">The </w:t>
      </w:r>
      <w:r w:rsidR="00190149">
        <w:t>local</w:t>
      </w:r>
      <w:r w:rsidRPr="00D33F55">
        <w:t xml:space="preserve"> architectural scene was energised during the period 1981 to 1985 by a series of fortnightly talks ‘Architecture is a Community Art’ organised by Donald Watson and the University of Queensland. The purpose of these public talks was to foster debate and interest in architecture. They included a remarkable range of local, Australian and international speakers</w:t>
      </w:r>
      <w:r w:rsidR="00190149">
        <w:t>,</w:t>
      </w:r>
      <w:r w:rsidRPr="00D33F55">
        <w:t xml:space="preserve"> both prominent and early career architects, critics and commentators.</w:t>
      </w:r>
      <w:r w:rsidRPr="00D33F55">
        <w:rPr>
          <w:rStyle w:val="EndnoteReference"/>
        </w:rPr>
        <w:endnoteReference w:id="41"/>
      </w:r>
      <w:r w:rsidRPr="00D33F55">
        <w:t xml:space="preserve"> For the Association</w:t>
      </w:r>
      <w:r w:rsidR="00190149">
        <w:t>,</w:t>
      </w:r>
      <w:r w:rsidRPr="00D33F55">
        <w:t xml:space="preserve"> </w:t>
      </w:r>
      <w:bookmarkStart w:id="5" w:name="_Hlk107444344"/>
      <w:r w:rsidRPr="00D33F55">
        <w:t>this lecture series provided the opportunity to interact with and bring a number of women architects to Brisbane</w:t>
      </w:r>
      <w:r w:rsidR="00190149">
        <w:t>,</w:t>
      </w:r>
      <w:r w:rsidRPr="00D33F55">
        <w:t xml:space="preserve"> including Suzanne Dance, Elizabeth </w:t>
      </w:r>
      <w:proofErr w:type="spellStart"/>
      <w:r w:rsidRPr="00D33F55">
        <w:t>Farrelly</w:t>
      </w:r>
      <w:proofErr w:type="spellEnd"/>
      <w:r w:rsidRPr="00D33F55">
        <w:t>, Ann Keddie, Alison Smithson and Dimity Reed.</w:t>
      </w:r>
      <w:r w:rsidRPr="00D33F55">
        <w:rPr>
          <w:rStyle w:val="EndnoteReference"/>
        </w:rPr>
        <w:endnoteReference w:id="42"/>
      </w:r>
      <w:r w:rsidR="00454936" w:rsidRPr="00D33F55">
        <w:t xml:space="preserve"> </w:t>
      </w:r>
      <w:bookmarkEnd w:id="5"/>
      <w:r w:rsidR="00EC6CA7" w:rsidRPr="00D33F55">
        <w:t xml:space="preserve">The Association was </w:t>
      </w:r>
      <w:r w:rsidR="00190149">
        <w:t xml:space="preserve">also </w:t>
      </w:r>
      <w:r w:rsidR="00EC6CA7" w:rsidRPr="00D33F55">
        <w:t>interested in how other women’s professional groups had formed</w:t>
      </w:r>
      <w:r w:rsidR="008B19B7" w:rsidRPr="00D33F55">
        <w:t xml:space="preserve"> and operated. It</w:t>
      </w:r>
      <w:r w:rsidR="00EC6CA7" w:rsidRPr="00D33F55">
        <w:t xml:space="preserve"> saw </w:t>
      </w:r>
      <w:r w:rsidR="008B19B7" w:rsidRPr="00D33F55">
        <w:t xml:space="preserve">liaison with other women professionals </w:t>
      </w:r>
      <w:r w:rsidR="00190149" w:rsidRPr="00D33F55">
        <w:t xml:space="preserve">as </w:t>
      </w:r>
      <w:r w:rsidR="008B19B7" w:rsidRPr="00D33F55">
        <w:t>not only informative but a</w:t>
      </w:r>
      <w:r w:rsidR="00190149">
        <w:t>lso</w:t>
      </w:r>
      <w:r w:rsidR="008B19B7" w:rsidRPr="00D33F55">
        <w:t xml:space="preserve"> a means of raising the profile of women architects with potential clients. At the </w:t>
      </w:r>
      <w:r w:rsidR="00424D2D" w:rsidRPr="00D33F55">
        <w:t>October</w:t>
      </w:r>
      <w:r w:rsidR="008B19B7" w:rsidRPr="00D33F55">
        <w:t xml:space="preserve"> 1983 meeting </w:t>
      </w:r>
      <w:proofErr w:type="spellStart"/>
      <w:r w:rsidR="008B19B7" w:rsidRPr="00D33F55">
        <w:t>Leneen</w:t>
      </w:r>
      <w:proofErr w:type="spellEnd"/>
      <w:r w:rsidR="008B19B7" w:rsidRPr="00D33F55">
        <w:t xml:space="preserve"> Forde</w:t>
      </w:r>
      <w:r w:rsidR="00190149">
        <w:t>,</w:t>
      </w:r>
      <w:r w:rsidR="0031153E" w:rsidRPr="00D33F55">
        <w:rPr>
          <w:rStyle w:val="EndnoteReference"/>
        </w:rPr>
        <w:endnoteReference w:id="43"/>
      </w:r>
      <w:r w:rsidR="0031153E" w:rsidRPr="00D33F55">
        <w:t xml:space="preserve"> </w:t>
      </w:r>
      <w:r w:rsidR="00AC32E1" w:rsidRPr="00D33F55">
        <w:t xml:space="preserve">the </w:t>
      </w:r>
      <w:r w:rsidR="00AC32E1" w:rsidRPr="00D33F55">
        <w:rPr>
          <w:shd w:val="clear" w:color="auto" w:fill="FFFFFF"/>
        </w:rPr>
        <w:t>founding President of the Queensland Women Lawyers Association</w:t>
      </w:r>
      <w:r w:rsidR="00192F96" w:rsidRPr="00D33F55">
        <w:t xml:space="preserve"> </w:t>
      </w:r>
      <w:r w:rsidR="00190149">
        <w:t xml:space="preserve">and later Queensland Governor, </w:t>
      </w:r>
      <w:r w:rsidR="008B19B7" w:rsidRPr="00D33F55">
        <w:t>spoke</w:t>
      </w:r>
      <w:r w:rsidR="00424D2D" w:rsidRPr="00D33F55">
        <w:t xml:space="preserve"> about </w:t>
      </w:r>
      <w:r w:rsidR="00053FC8" w:rsidRPr="00D33F55">
        <w:t>t</w:t>
      </w:r>
      <w:r w:rsidR="00424D2D" w:rsidRPr="00D33F55">
        <w:t xml:space="preserve">he early years of this </w:t>
      </w:r>
      <w:r w:rsidR="00053FC8" w:rsidRPr="00D33F55">
        <w:t xml:space="preserve">group, how it was organised and its activities </w:t>
      </w:r>
      <w:r w:rsidR="00263F5A">
        <w:t xml:space="preserve">to promote </w:t>
      </w:r>
      <w:r w:rsidR="00053FC8" w:rsidRPr="00D33F55">
        <w:t xml:space="preserve">law reform relating to women and </w:t>
      </w:r>
      <w:r w:rsidR="006A1693" w:rsidRPr="00D33F55">
        <w:t>children.</w:t>
      </w:r>
      <w:r w:rsidR="006A1693" w:rsidRPr="00D33F55">
        <w:rPr>
          <w:rStyle w:val="EndnoteReference"/>
        </w:rPr>
        <w:endnoteReference w:id="44"/>
      </w:r>
      <w:r w:rsidR="00FE6216" w:rsidRPr="00D33F55">
        <w:t xml:space="preserve"> </w:t>
      </w:r>
      <w:r w:rsidR="00EC73A8" w:rsidRPr="00D33F55">
        <w:t>In following years o</w:t>
      </w:r>
      <w:r w:rsidR="00FE6216" w:rsidRPr="00D33F55">
        <w:t xml:space="preserve">ther speakers </w:t>
      </w:r>
      <w:r w:rsidR="000724FE" w:rsidRPr="00D33F55">
        <w:t>provided practical advice for practi</w:t>
      </w:r>
      <w:r w:rsidR="006247B3">
        <w:t>s</w:t>
      </w:r>
      <w:r w:rsidR="000724FE" w:rsidRPr="00D33F55">
        <w:t>ing architects</w:t>
      </w:r>
      <w:r w:rsidR="00263F5A">
        <w:t>,</w:t>
      </w:r>
      <w:r w:rsidR="000724FE" w:rsidRPr="00D33F55">
        <w:t xml:space="preserve"> </w:t>
      </w:r>
      <w:r w:rsidR="00FE6216" w:rsidRPr="00D33F55">
        <w:t>includ</w:t>
      </w:r>
      <w:r w:rsidR="000724FE" w:rsidRPr="00D33F55">
        <w:t xml:space="preserve">ing </w:t>
      </w:r>
      <w:r w:rsidR="00FE6216" w:rsidRPr="00D33F55">
        <w:t xml:space="preserve">an </w:t>
      </w:r>
      <w:r w:rsidR="000724FE" w:rsidRPr="00D33F55">
        <w:t>accountant</w:t>
      </w:r>
      <w:r w:rsidR="00FE6216" w:rsidRPr="00D33F55">
        <w:t xml:space="preserve"> from Price Waterhouse </w:t>
      </w:r>
      <w:r w:rsidR="000724FE" w:rsidRPr="00D33F55">
        <w:t>on tax</w:t>
      </w:r>
      <w:r w:rsidR="00D34964" w:rsidRPr="00D33F55">
        <w:t>,</w:t>
      </w:r>
      <w:r w:rsidR="000724FE" w:rsidRPr="00D33F55">
        <w:rPr>
          <w:rStyle w:val="EndnoteReference"/>
        </w:rPr>
        <w:endnoteReference w:id="45"/>
      </w:r>
      <w:r w:rsidR="000724FE" w:rsidRPr="00D33F55">
        <w:t xml:space="preserve"> a banker </w:t>
      </w:r>
      <w:r w:rsidR="0025591D" w:rsidRPr="00D33F55">
        <w:t>o</w:t>
      </w:r>
      <w:r w:rsidR="000724FE" w:rsidRPr="00D33F55">
        <w:t xml:space="preserve">n </w:t>
      </w:r>
      <w:r w:rsidR="005133FB" w:rsidRPr="00D33F55">
        <w:t>financing development projects and risk assessment</w:t>
      </w:r>
      <w:r w:rsidR="00D34964" w:rsidRPr="00D33F55">
        <w:t>,</w:t>
      </w:r>
      <w:r w:rsidR="005133FB" w:rsidRPr="00D33F55">
        <w:rPr>
          <w:rStyle w:val="EndnoteReference"/>
        </w:rPr>
        <w:endnoteReference w:id="46"/>
      </w:r>
      <w:r w:rsidR="00D34964" w:rsidRPr="00D33F55">
        <w:t xml:space="preserve"> the art of negotiating and marketing tips for wom</w:t>
      </w:r>
      <w:r w:rsidR="00263F5A">
        <w:t>e</w:t>
      </w:r>
      <w:r w:rsidR="00D34964" w:rsidRPr="00D33F55">
        <w:t>n architects.</w:t>
      </w:r>
      <w:r w:rsidR="00D34964" w:rsidRPr="00D33F55">
        <w:rPr>
          <w:rStyle w:val="EndnoteReference"/>
        </w:rPr>
        <w:endnoteReference w:id="47"/>
      </w:r>
    </w:p>
    <w:p w14:paraId="29965FB5" w14:textId="77777777" w:rsidR="00194341" w:rsidRPr="00D33F55" w:rsidRDefault="00194341" w:rsidP="007A50FA"/>
    <w:p w14:paraId="56F8B83C" w14:textId="77777777" w:rsidR="0031153E" w:rsidRPr="00D33F55" w:rsidRDefault="0025621C" w:rsidP="007A50FA">
      <w:pPr>
        <w:rPr>
          <w:b/>
          <w:bCs/>
        </w:rPr>
      </w:pPr>
      <w:r w:rsidRPr="00D33F55">
        <w:rPr>
          <w:b/>
          <w:bCs/>
        </w:rPr>
        <w:t xml:space="preserve">1984 </w:t>
      </w:r>
      <w:r w:rsidR="008C591C" w:rsidRPr="00D33F55">
        <w:rPr>
          <w:b/>
          <w:bCs/>
        </w:rPr>
        <w:t xml:space="preserve">Exhibition </w:t>
      </w:r>
      <w:r w:rsidRPr="00D33F55">
        <w:rPr>
          <w:b/>
          <w:bCs/>
        </w:rPr>
        <w:t xml:space="preserve">- </w:t>
      </w:r>
      <w:r w:rsidR="000D0BB7" w:rsidRPr="00D33F55">
        <w:rPr>
          <w:b/>
          <w:bCs/>
        </w:rPr>
        <w:t>‘Profile: Women in Architecture’</w:t>
      </w:r>
    </w:p>
    <w:p w14:paraId="1EC0ABD1" w14:textId="79C6406B" w:rsidR="0031153E" w:rsidRPr="00D33F55" w:rsidRDefault="0031153E" w:rsidP="005D0910">
      <w:r w:rsidRPr="00D33F55">
        <w:t>The year 1984 was a highpoint for the Association with the membership energetic and ambitious to promote the work of women architects. The Association participated in Architecture Week by staging an exhibition</w:t>
      </w:r>
      <w:r w:rsidRPr="00D33F55">
        <w:rPr>
          <w:b/>
          <w:bCs/>
        </w:rPr>
        <w:t xml:space="preserve"> </w:t>
      </w:r>
      <w:r w:rsidRPr="00D33F55">
        <w:t xml:space="preserve">‘Profile: Women in Architecture’ which aimed to </w:t>
      </w:r>
      <w:r w:rsidRPr="00D33F55">
        <w:rPr>
          <w:i/>
          <w:iCs/>
        </w:rPr>
        <w:t>‘…show the number of women involved in architecture and the diversity of their interests, past, present and future’</w:t>
      </w:r>
      <w:r w:rsidR="00573A6D" w:rsidRPr="00D33F55">
        <w:rPr>
          <w:i/>
          <w:iCs/>
        </w:rPr>
        <w:t>.</w:t>
      </w:r>
      <w:r w:rsidRPr="00D33F55">
        <w:rPr>
          <w:rStyle w:val="EndnoteReference"/>
          <w:i/>
          <w:iCs/>
        </w:rPr>
        <w:endnoteReference w:id="48"/>
      </w:r>
      <w:r w:rsidRPr="00D33F55">
        <w:rPr>
          <w:i/>
          <w:iCs/>
        </w:rPr>
        <w:t xml:space="preserve"> </w:t>
      </w:r>
      <w:r w:rsidR="00547EC4" w:rsidRPr="00D33F55">
        <w:t>The exhibition was c</w:t>
      </w:r>
      <w:r w:rsidR="00556AF0" w:rsidRPr="00D33F55">
        <w:t>onvened by Brit Andres</w:t>
      </w:r>
      <w:r w:rsidR="00547EC4" w:rsidRPr="00D33F55">
        <w:t>en and Helen Josephson.</w:t>
      </w:r>
      <w:r w:rsidR="00547EC4" w:rsidRPr="00D33F55">
        <w:rPr>
          <w:rStyle w:val="EndnoteReference"/>
        </w:rPr>
        <w:endnoteReference w:id="49"/>
      </w:r>
      <w:r w:rsidR="00547EC4" w:rsidRPr="00D33F55">
        <w:t xml:space="preserve"> </w:t>
      </w:r>
      <w:r w:rsidR="006F0FD1" w:rsidRPr="00D33F55">
        <w:t>Brit was the first female architecture lecturer employed by the University of Queensland</w:t>
      </w:r>
      <w:r w:rsidR="00263F5A">
        <w:t>, taking up her appointment</w:t>
      </w:r>
      <w:r w:rsidR="006F0FD1" w:rsidRPr="00D33F55">
        <w:t xml:space="preserve"> in 1977</w:t>
      </w:r>
      <w:r w:rsidR="008C591C" w:rsidRPr="00D33F55">
        <w:t>.</w:t>
      </w:r>
      <w:r w:rsidR="008C591C" w:rsidRPr="00D33F55">
        <w:rPr>
          <w:rStyle w:val="EndnoteReference"/>
        </w:rPr>
        <w:endnoteReference w:id="50"/>
      </w:r>
      <w:r w:rsidR="006F0FD1" w:rsidRPr="00D33F55">
        <w:t xml:space="preserve"> </w:t>
      </w:r>
      <w:r w:rsidR="008C591C" w:rsidRPr="00D33F55">
        <w:t>T</w:t>
      </w:r>
      <w:r w:rsidRPr="00D33F55">
        <w:t>he exhibition featured the work of 40 past and present women architects, graduates and students</w:t>
      </w:r>
      <w:r w:rsidR="00573A6D" w:rsidRPr="00D33F55">
        <w:t>.</w:t>
      </w:r>
      <w:r w:rsidRPr="00D33F55">
        <w:rPr>
          <w:rStyle w:val="EndnoteReference"/>
        </w:rPr>
        <w:endnoteReference w:id="51"/>
      </w:r>
      <w:r w:rsidRPr="00D33F55">
        <w:t xml:space="preserve"> Held at the John Mills Himself Building in Charlotte Street</w:t>
      </w:r>
      <w:r w:rsidR="00263F5A">
        <w:t>,</w:t>
      </w:r>
      <w:r w:rsidRPr="00D33F55">
        <w:t xml:space="preserve"> Brisbane</w:t>
      </w:r>
      <w:r w:rsidR="00C84E54">
        <w:t>,</w:t>
      </w:r>
      <w:r w:rsidRPr="00D33F55">
        <w:t xml:space="preserve"> it opened on 12 June 1984 and ran for four days. In the lead</w:t>
      </w:r>
      <w:r w:rsidR="00263F5A">
        <w:t>-</w:t>
      </w:r>
      <w:r w:rsidRPr="00D33F55">
        <w:t>up, a weekend workshop was held at the University of Queensland Architecture School to enable the exhibitors to prepare their material in a collaborative environment. Each participant was asked to provide A4 and A1 board</w:t>
      </w:r>
      <w:r w:rsidR="00263F5A">
        <w:t>s</w:t>
      </w:r>
      <w:r w:rsidRPr="00D33F55">
        <w:t xml:space="preserve"> with black and white text and illustrations</w:t>
      </w:r>
      <w:r w:rsidR="00263F5A">
        <w:t>,</w:t>
      </w:r>
      <w:r w:rsidRPr="00D33F55">
        <w:t xml:space="preserve"> including drawings, photographs and </w:t>
      </w:r>
      <w:r w:rsidR="00263F5A" w:rsidRPr="00D33F55">
        <w:t>curriculum</w:t>
      </w:r>
      <w:r w:rsidRPr="00D33F55">
        <w:t xml:space="preserve"> vitae</w:t>
      </w:r>
      <w:r w:rsidR="00573A6D" w:rsidRPr="00D33F55">
        <w:t>.</w:t>
      </w:r>
      <w:r w:rsidRPr="00D33F55">
        <w:rPr>
          <w:rStyle w:val="EndnoteReference"/>
        </w:rPr>
        <w:endnoteReference w:id="52"/>
      </w:r>
      <w:r w:rsidRPr="00D33F55">
        <w:t xml:space="preserve"> Research was undertaken </w:t>
      </w:r>
      <w:r w:rsidRPr="00D33F55">
        <w:lastRenderedPageBreak/>
        <w:t>and exhibition boards prepared with the names of all the woman graduates from the two local architecture schools, the University of Queensland and the Queensland University of Technology</w:t>
      </w:r>
      <w:r w:rsidR="00573A6D" w:rsidRPr="00D33F55">
        <w:t>.</w:t>
      </w:r>
      <w:r w:rsidRPr="00D33F55">
        <w:rPr>
          <w:rStyle w:val="EndnoteReference"/>
        </w:rPr>
        <w:endnoteReference w:id="53"/>
      </w:r>
      <w:r w:rsidRPr="00D33F55">
        <w:t xml:space="preserve"> Although nearly 90 years old</w:t>
      </w:r>
      <w:r w:rsidR="00263F5A">
        <w:t>,</w:t>
      </w:r>
      <w:r w:rsidRPr="00D33F55">
        <w:t xml:space="preserve"> Queensland’s then oldest </w:t>
      </w:r>
      <w:r w:rsidR="00263F5A">
        <w:t xml:space="preserve">woman </w:t>
      </w:r>
      <w:r w:rsidRPr="00D33F55">
        <w:t>practitioner</w:t>
      </w:r>
      <w:r w:rsidR="00451F16">
        <w:t>,</w:t>
      </w:r>
      <w:r w:rsidRPr="00D33F55">
        <w:t xml:space="preserve"> Beatrice Hutton</w:t>
      </w:r>
      <w:r w:rsidR="00451F16">
        <w:t>,</w:t>
      </w:r>
      <w:r w:rsidRPr="00D33F55">
        <w:t xml:space="preserve"> agreed to be interviewed </w:t>
      </w:r>
      <w:r w:rsidR="00B825FD" w:rsidRPr="00D33F55">
        <w:t xml:space="preserve">by </w:t>
      </w:r>
      <w:r w:rsidR="00263F5A" w:rsidRPr="00D33F55">
        <w:t>Association</w:t>
      </w:r>
      <w:r w:rsidR="00263F5A">
        <w:t xml:space="preserve"> </w:t>
      </w:r>
      <w:r w:rsidR="00B825FD" w:rsidRPr="00D33F55">
        <w:t>members</w:t>
      </w:r>
      <w:r w:rsidR="007163AC">
        <w:t xml:space="preserve"> </w:t>
      </w:r>
      <w:r w:rsidRPr="00D33F55">
        <w:t xml:space="preserve">and a profile of her career was prepared </w:t>
      </w:r>
      <w:r w:rsidR="00F3671B">
        <w:t>for</w:t>
      </w:r>
      <w:r w:rsidRPr="00D33F55">
        <w:t xml:space="preserve"> the exhibition</w:t>
      </w:r>
      <w:r w:rsidR="00573A6D" w:rsidRPr="00D33F55">
        <w:t>.</w:t>
      </w:r>
      <w:r w:rsidRPr="00D33F55">
        <w:rPr>
          <w:rStyle w:val="EndnoteReference"/>
        </w:rPr>
        <w:endnoteReference w:id="54"/>
      </w:r>
      <w:r w:rsidRPr="00D33F55">
        <w:t xml:space="preserve"> </w:t>
      </w:r>
      <w:bookmarkStart w:id="6" w:name="_Hlk107445998"/>
      <w:r w:rsidR="00F3671B" w:rsidRPr="00890498">
        <w:rPr>
          <w:highlight w:val="yellow"/>
        </w:rPr>
        <w:t xml:space="preserve">To publicise the event </w:t>
      </w:r>
      <w:r w:rsidR="00656B49" w:rsidRPr="00890498">
        <w:rPr>
          <w:highlight w:val="yellow"/>
        </w:rPr>
        <w:t xml:space="preserve">Association </w:t>
      </w:r>
      <w:r w:rsidR="00F3671B" w:rsidRPr="00890498">
        <w:rPr>
          <w:highlight w:val="yellow"/>
        </w:rPr>
        <w:t xml:space="preserve">members </w:t>
      </w:r>
      <w:r w:rsidR="00D33F55" w:rsidRPr="00890498">
        <w:rPr>
          <w:highlight w:val="yellow"/>
        </w:rPr>
        <w:t xml:space="preserve">were interviewed on </w:t>
      </w:r>
      <w:r w:rsidR="00656B49" w:rsidRPr="00890498">
        <w:rPr>
          <w:highlight w:val="yellow"/>
        </w:rPr>
        <w:t xml:space="preserve">radio </w:t>
      </w:r>
      <w:r w:rsidR="00D33F55" w:rsidRPr="00890498">
        <w:rPr>
          <w:highlight w:val="yellow"/>
        </w:rPr>
        <w:t>programs</w:t>
      </w:r>
      <w:r w:rsidR="00656B49" w:rsidRPr="00890498">
        <w:rPr>
          <w:highlight w:val="yellow"/>
        </w:rPr>
        <w:t>.</w:t>
      </w:r>
      <w:r w:rsidR="00656B49" w:rsidRPr="00890498">
        <w:rPr>
          <w:rStyle w:val="EndnoteReference"/>
          <w:highlight w:val="yellow"/>
        </w:rPr>
        <w:endnoteReference w:id="55"/>
      </w:r>
      <w:r w:rsidR="00656B49" w:rsidRPr="00890498">
        <w:rPr>
          <w:highlight w:val="yellow"/>
        </w:rPr>
        <w:t xml:space="preserve"> </w:t>
      </w:r>
      <w:r w:rsidRPr="00890498">
        <w:rPr>
          <w:highlight w:val="yellow"/>
        </w:rPr>
        <w:t xml:space="preserve">The Sydney architect Eve Laron, the convenor of Constructive Women, opened the exhibition which </w:t>
      </w:r>
      <w:r w:rsidR="00526B30" w:rsidRPr="00890498">
        <w:rPr>
          <w:highlight w:val="yellow"/>
        </w:rPr>
        <w:t xml:space="preserve">was covered by </w:t>
      </w:r>
      <w:r w:rsidR="00451F16" w:rsidRPr="00890498">
        <w:rPr>
          <w:highlight w:val="yellow"/>
        </w:rPr>
        <w:t xml:space="preserve">the local press—in </w:t>
      </w:r>
      <w:r w:rsidRPr="00890498">
        <w:rPr>
          <w:highlight w:val="yellow"/>
        </w:rPr>
        <w:t xml:space="preserve">the </w:t>
      </w:r>
      <w:r w:rsidR="00556AF0" w:rsidRPr="00890498">
        <w:rPr>
          <w:highlight w:val="yellow"/>
        </w:rPr>
        <w:t xml:space="preserve">social and </w:t>
      </w:r>
      <w:r w:rsidRPr="00890498">
        <w:rPr>
          <w:highlight w:val="yellow"/>
        </w:rPr>
        <w:t>women’s pages</w:t>
      </w:r>
      <w:r w:rsidR="00573A6D" w:rsidRPr="00890498">
        <w:rPr>
          <w:highlight w:val="yellow"/>
        </w:rPr>
        <w:t>.</w:t>
      </w:r>
      <w:r w:rsidRPr="00890498">
        <w:rPr>
          <w:rStyle w:val="EndnoteReference"/>
          <w:highlight w:val="yellow"/>
        </w:rPr>
        <w:endnoteReference w:id="56"/>
      </w:r>
      <w:r w:rsidRPr="00D33F55">
        <w:t xml:space="preserve"> </w:t>
      </w:r>
      <w:bookmarkEnd w:id="6"/>
    </w:p>
    <w:p w14:paraId="608C387B" w14:textId="77777777" w:rsidR="0031153E" w:rsidRPr="00D33F55" w:rsidRDefault="0031153E" w:rsidP="007A50FA"/>
    <w:p w14:paraId="7E5FB26D" w14:textId="607208A3" w:rsidR="00D3230A" w:rsidRPr="00D33F55" w:rsidRDefault="00D3230A" w:rsidP="007A50FA">
      <w:pPr>
        <w:rPr>
          <w:b/>
          <w:bCs/>
        </w:rPr>
      </w:pPr>
      <w:r w:rsidRPr="00D33F55">
        <w:rPr>
          <w:b/>
          <w:bCs/>
        </w:rPr>
        <w:t xml:space="preserve">1984 </w:t>
      </w:r>
      <w:r w:rsidR="00F3671B" w:rsidRPr="00D33F55">
        <w:rPr>
          <w:b/>
          <w:bCs/>
        </w:rPr>
        <w:t xml:space="preserve">Convention </w:t>
      </w:r>
      <w:r w:rsidR="0025621C" w:rsidRPr="00D33F55">
        <w:rPr>
          <w:b/>
          <w:bCs/>
        </w:rPr>
        <w:t xml:space="preserve">- </w:t>
      </w:r>
      <w:r w:rsidRPr="00D33F55">
        <w:rPr>
          <w:b/>
          <w:bCs/>
        </w:rPr>
        <w:t xml:space="preserve">‘Functions of Architecture’ </w:t>
      </w:r>
    </w:p>
    <w:p w14:paraId="384D0772" w14:textId="1E31D414" w:rsidR="0031750A" w:rsidRPr="00D33F55" w:rsidRDefault="0031153E" w:rsidP="007A50FA">
      <w:pPr>
        <w:rPr>
          <w:i/>
          <w:iCs/>
        </w:rPr>
      </w:pPr>
      <w:r w:rsidRPr="00D33F55">
        <w:t xml:space="preserve">The week after the exhibition the Association spectacularly injected itself into the </w:t>
      </w:r>
      <w:bookmarkStart w:id="7" w:name="_Hlk107446913"/>
      <w:r w:rsidRPr="00D33F55">
        <w:t xml:space="preserve">1984 RAIA </w:t>
      </w:r>
      <w:r w:rsidR="00533C2A" w:rsidRPr="00D33F55">
        <w:t>National C</w:t>
      </w:r>
      <w:r w:rsidRPr="00D33F55">
        <w:t xml:space="preserve">onvention in Brisbane, ‘Functions of Architecture’, by sponsoring the Indian architect Revathi Kamath as a speaker. </w:t>
      </w:r>
      <w:bookmarkEnd w:id="7"/>
      <w:r w:rsidR="00533C2A" w:rsidRPr="00D33F55">
        <w:t xml:space="preserve">Although some funding was available from the </w:t>
      </w:r>
      <w:r w:rsidR="00526B30">
        <w:t xml:space="preserve">Institute’s </w:t>
      </w:r>
      <w:r w:rsidR="00533C2A" w:rsidRPr="00D33F55">
        <w:t>convention organising committee</w:t>
      </w:r>
      <w:r w:rsidR="00F3671B">
        <w:t>,</w:t>
      </w:r>
      <w:r w:rsidR="00533C2A" w:rsidRPr="00D33F55">
        <w:t xml:space="preserve"> the Association</w:t>
      </w:r>
      <w:r w:rsidR="006922A2" w:rsidRPr="00D33F55">
        <w:t>, led by Fiona Gardiner,</w:t>
      </w:r>
      <w:r w:rsidR="00533C2A" w:rsidRPr="00D33F55">
        <w:t xml:space="preserve"> </w:t>
      </w:r>
      <w:r w:rsidR="0025591D" w:rsidRPr="00D33F55">
        <w:t xml:space="preserve">had </w:t>
      </w:r>
      <w:r w:rsidR="00E6043F" w:rsidRPr="00D33F55">
        <w:t xml:space="preserve">obtained </w:t>
      </w:r>
      <w:r w:rsidR="00D158A0" w:rsidRPr="00D33F55">
        <w:t>sponsorship</w:t>
      </w:r>
      <w:r w:rsidR="00E6043F" w:rsidRPr="00D33F55">
        <w:t xml:space="preserve"> f</w:t>
      </w:r>
      <w:r w:rsidR="00D158A0" w:rsidRPr="00D33F55">
        <w:t>r</w:t>
      </w:r>
      <w:r w:rsidR="00E6043F" w:rsidRPr="00D33F55">
        <w:t>om Air India and AEQB drafting supplies.</w:t>
      </w:r>
      <w:r w:rsidR="00E6043F" w:rsidRPr="00D33F55">
        <w:rPr>
          <w:rStyle w:val="EndnoteReference"/>
        </w:rPr>
        <w:endnoteReference w:id="57"/>
      </w:r>
      <w:r w:rsidR="00E6043F" w:rsidRPr="00D33F55">
        <w:t xml:space="preserve"> </w:t>
      </w:r>
      <w:r w:rsidR="0001079B" w:rsidRPr="00D33F55">
        <w:t xml:space="preserve">The Association also lobbied successfully for day/session tickets for </w:t>
      </w:r>
      <w:r w:rsidR="005B4124" w:rsidRPr="00D33F55">
        <w:t>attend</w:t>
      </w:r>
      <w:r w:rsidR="006922A2" w:rsidRPr="00D33F55">
        <w:t>ees</w:t>
      </w:r>
      <w:r w:rsidR="005B4124" w:rsidRPr="00D33F55">
        <w:t xml:space="preserve"> at </w:t>
      </w:r>
      <w:r w:rsidR="0001079B" w:rsidRPr="00D33F55">
        <w:t>the convention</w:t>
      </w:r>
      <w:r w:rsidR="006922A2" w:rsidRPr="00D33F55">
        <w:t xml:space="preserve"> as the cost was a barrier t</w:t>
      </w:r>
      <w:r w:rsidR="00F3671B">
        <w:t>o many</w:t>
      </w:r>
      <w:r w:rsidR="006922A2" w:rsidRPr="00D33F55">
        <w:t xml:space="preserve"> women</w:t>
      </w:r>
      <w:r w:rsidR="005B4124" w:rsidRPr="00D33F55">
        <w:t>.</w:t>
      </w:r>
      <w:r w:rsidR="005B4124" w:rsidRPr="00D33F55">
        <w:rPr>
          <w:rStyle w:val="EndnoteReference"/>
        </w:rPr>
        <w:endnoteReference w:id="58"/>
      </w:r>
      <w:r w:rsidR="0001079B" w:rsidRPr="00D33F55">
        <w:t xml:space="preserve"> </w:t>
      </w:r>
      <w:r w:rsidRPr="00D33F55">
        <w:t>Revathi Kamath</w:t>
      </w:r>
      <w:r w:rsidR="00F3671B">
        <w:t>,</w:t>
      </w:r>
      <w:r w:rsidRPr="00D33F55">
        <w:t xml:space="preserve"> then 29 years old</w:t>
      </w:r>
      <w:r w:rsidR="00C84E54">
        <w:t>,</w:t>
      </w:r>
      <w:r w:rsidRPr="00D33F55">
        <w:t xml:space="preserve"> practi</w:t>
      </w:r>
      <w:r w:rsidR="003F103C">
        <w:t>s</w:t>
      </w:r>
      <w:r w:rsidRPr="00D33F55">
        <w:t>ed in New Delhi with her husband Vasant Kamath.</w:t>
      </w:r>
      <w:r w:rsidR="001B172F" w:rsidRPr="00D33F55">
        <w:rPr>
          <w:rStyle w:val="EndnoteReference"/>
        </w:rPr>
        <w:endnoteReference w:id="59"/>
      </w:r>
      <w:r w:rsidRPr="00D33F55">
        <w:t xml:space="preserve"> She spoke about her work as architect of the </w:t>
      </w:r>
      <w:proofErr w:type="spellStart"/>
      <w:r w:rsidRPr="00D33F55">
        <w:t>Shardipur</w:t>
      </w:r>
      <w:proofErr w:type="spellEnd"/>
      <w:r w:rsidRPr="00D33F55">
        <w:t xml:space="preserve"> Development community housing project for the street artists and craftspeople squatting outside New Delhi. Kamath illustrated her methods for studying how the squatters lived, looking at their problems, how they spatially related their sleeping, cooking and storing arrangements</w:t>
      </w:r>
      <w:r w:rsidR="00F3671B">
        <w:t>,</w:t>
      </w:r>
      <w:r w:rsidRPr="00D33F55">
        <w:t xml:space="preserve"> and how they divided space for different functions. Using traditional Indian building materials and techniques</w:t>
      </w:r>
      <w:r w:rsidR="00F3671B">
        <w:t>,</w:t>
      </w:r>
      <w:r w:rsidRPr="00D33F55">
        <w:t xml:space="preserve"> Kamath incorporated her observations into her designs</w:t>
      </w:r>
      <w:r w:rsidR="00573A6D" w:rsidRPr="00D33F55">
        <w:t>.</w:t>
      </w:r>
      <w:r w:rsidRPr="00D33F55">
        <w:rPr>
          <w:rStyle w:val="EndnoteReference"/>
        </w:rPr>
        <w:endnoteReference w:id="60"/>
      </w:r>
      <w:r w:rsidRPr="00D33F55">
        <w:t xml:space="preserve"> As a social action architect Revathi Kamath embodied many of the issues that interested </w:t>
      </w:r>
      <w:r w:rsidR="00093983" w:rsidRPr="00D33F55">
        <w:t>the Association</w:t>
      </w:r>
      <w:r w:rsidRPr="00D33F55">
        <w:t xml:space="preserve">. </w:t>
      </w:r>
      <w:r w:rsidR="00093983" w:rsidRPr="00D33F55">
        <w:t>Initially considered a bit of a sideshow</w:t>
      </w:r>
      <w:r w:rsidR="00F3671B">
        <w:t>,</w:t>
      </w:r>
      <w:r w:rsidR="00093983" w:rsidRPr="00D33F55">
        <w:t xml:space="preserve"> s</w:t>
      </w:r>
      <w:r w:rsidRPr="00D33F55">
        <w:t>he made a considerable impact on the conference</w:t>
      </w:r>
      <w:r w:rsidR="00F3671B">
        <w:t>, with</w:t>
      </w:r>
      <w:r w:rsidRPr="00D33F55">
        <w:t xml:space="preserve"> Haigh Beck</w:t>
      </w:r>
      <w:r w:rsidRPr="00D33F55">
        <w:rPr>
          <w:rStyle w:val="EndnoteReference"/>
        </w:rPr>
        <w:endnoteReference w:id="61"/>
      </w:r>
      <w:r w:rsidRPr="00D33F55">
        <w:t xml:space="preserve"> </w:t>
      </w:r>
      <w:r w:rsidR="00624FC4" w:rsidRPr="00D33F55">
        <w:t>invit</w:t>
      </w:r>
      <w:r w:rsidR="00F3671B">
        <w:t>ing</w:t>
      </w:r>
      <w:r w:rsidR="00B7359E" w:rsidRPr="00D33F55">
        <w:t xml:space="preserve"> </w:t>
      </w:r>
      <w:r w:rsidR="00624FC4" w:rsidRPr="00D33F55">
        <w:t>he</w:t>
      </w:r>
      <w:r w:rsidR="00B7359E" w:rsidRPr="00D33F55">
        <w:t>r</w:t>
      </w:r>
      <w:r w:rsidR="00624FC4" w:rsidRPr="00D33F55">
        <w:t xml:space="preserve"> to be pa</w:t>
      </w:r>
      <w:r w:rsidR="00B7359E" w:rsidRPr="00D33F55">
        <w:t xml:space="preserve">rt of </w:t>
      </w:r>
      <w:r w:rsidR="00C3634C">
        <w:t>its concluding session</w:t>
      </w:r>
      <w:r w:rsidR="00624FC4" w:rsidRPr="00D33F55">
        <w:t xml:space="preserve"> </w:t>
      </w:r>
      <w:r w:rsidR="00A331AC" w:rsidRPr="00D33F55">
        <w:t xml:space="preserve">along with </w:t>
      </w:r>
      <w:r w:rsidR="00B7359E" w:rsidRPr="00D33F55">
        <w:t xml:space="preserve">Ralph </w:t>
      </w:r>
      <w:r w:rsidR="007C004B" w:rsidRPr="00D33F55">
        <w:t>Erskine</w:t>
      </w:r>
      <w:r w:rsidR="00624FC4" w:rsidRPr="00D33F55">
        <w:t xml:space="preserve"> and </w:t>
      </w:r>
      <w:r w:rsidR="00B7359E" w:rsidRPr="00D33F55">
        <w:t xml:space="preserve">Henri </w:t>
      </w:r>
      <w:proofErr w:type="spellStart"/>
      <w:r w:rsidR="00624FC4" w:rsidRPr="00D33F55">
        <w:t>Ciriani</w:t>
      </w:r>
      <w:proofErr w:type="spellEnd"/>
      <w:r w:rsidR="00573A6D" w:rsidRPr="00D33F55">
        <w:t>.</w:t>
      </w:r>
      <w:r w:rsidRPr="00D33F55">
        <w:rPr>
          <w:rStyle w:val="EndnoteReference"/>
        </w:rPr>
        <w:endnoteReference w:id="62"/>
      </w:r>
      <w:r w:rsidRPr="00D33F55">
        <w:rPr>
          <w:i/>
          <w:iCs/>
        </w:rPr>
        <w:t xml:space="preserve"> </w:t>
      </w:r>
      <w:r w:rsidR="00196259">
        <w:rPr>
          <w:i/>
          <w:iCs/>
        </w:rPr>
        <w:t>‘</w:t>
      </w:r>
      <w:r w:rsidRPr="003F103C">
        <w:t>Summing up the overall effect the conference</w:t>
      </w:r>
      <w:r w:rsidR="00196259">
        <w:t>’ would ‘</w:t>
      </w:r>
      <w:r w:rsidRPr="003F103C">
        <w:t>have on future architecture in Australia, the president of the NSW chapter of the RAIA, Mr Chris Johnson, said that the surprise of the conference was the Indian architect, Revathi Kamath, who presented an “incredibly sensitive approach to architecture</w:t>
      </w:r>
      <w:r w:rsidRPr="00D33F55">
        <w:rPr>
          <w:i/>
          <w:iCs/>
        </w:rPr>
        <w:t>”</w:t>
      </w:r>
      <w:r w:rsidR="00196259">
        <w:rPr>
          <w:i/>
          <w:iCs/>
        </w:rPr>
        <w:t>’</w:t>
      </w:r>
      <w:r w:rsidRPr="00D33F55">
        <w:rPr>
          <w:i/>
          <w:iCs/>
        </w:rPr>
        <w:t>.</w:t>
      </w:r>
      <w:r w:rsidRPr="00D33F55">
        <w:rPr>
          <w:rStyle w:val="EndnoteReference"/>
          <w:i/>
          <w:iCs/>
        </w:rPr>
        <w:endnoteReference w:id="63"/>
      </w:r>
    </w:p>
    <w:p w14:paraId="7E236006" w14:textId="6582107E" w:rsidR="00A851B1" w:rsidRDefault="00A851B1" w:rsidP="007A50FA"/>
    <w:p w14:paraId="49BF9A99" w14:textId="63EE3D93" w:rsidR="00491BCC" w:rsidRDefault="00453425" w:rsidP="007A50FA">
      <w:r>
        <w:rPr>
          <w:noProof/>
        </w:rPr>
        <w:drawing>
          <wp:inline distT="0" distB="0" distL="0" distR="0" wp14:anchorId="69F792A0" wp14:editId="59C10227">
            <wp:extent cx="1440849" cy="2070023"/>
            <wp:effectExtent l="0" t="0" r="0" b="635"/>
            <wp:docPr id="2" name="Picture 2" descr="A picture containing tex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receip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9782" cy="2212157"/>
                    </a:xfrm>
                    <a:prstGeom prst="rect">
                      <a:avLst/>
                    </a:prstGeom>
                  </pic:spPr>
                </pic:pic>
              </a:graphicData>
            </a:graphic>
          </wp:inline>
        </w:drawing>
      </w:r>
      <w:r>
        <w:rPr>
          <w:noProof/>
        </w:rPr>
        <w:drawing>
          <wp:inline distT="0" distB="0" distL="0" distR="0" wp14:anchorId="45BD127C" wp14:editId="4A5C6965">
            <wp:extent cx="1411605" cy="2029916"/>
            <wp:effectExtent l="0" t="0" r="0" b="2540"/>
            <wp:docPr id="3" name="Picture 3" descr="A person with long hai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ith long hair&#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8546" cy="2241219"/>
                    </a:xfrm>
                    <a:prstGeom prst="rect">
                      <a:avLst/>
                    </a:prstGeom>
                  </pic:spPr>
                </pic:pic>
              </a:graphicData>
            </a:graphic>
          </wp:inline>
        </w:drawing>
      </w:r>
    </w:p>
    <w:p w14:paraId="4C85DB33" w14:textId="3C7D93F7" w:rsidR="00453425" w:rsidRDefault="00453425" w:rsidP="00453425">
      <w:r w:rsidRPr="004E5B29">
        <w:rPr>
          <w:b/>
          <w:bCs/>
        </w:rPr>
        <w:t xml:space="preserve">Figure </w:t>
      </w:r>
      <w:r>
        <w:rPr>
          <w:b/>
          <w:bCs/>
        </w:rPr>
        <w:t>2 (left)</w:t>
      </w:r>
      <w:r>
        <w:t>. Flyer for talk by Revathi Kamath.</w:t>
      </w:r>
    </w:p>
    <w:p w14:paraId="4637226C" w14:textId="77CA3DD1" w:rsidR="00453425" w:rsidRDefault="00453425" w:rsidP="00453425">
      <w:r>
        <w:t>Source</w:t>
      </w:r>
      <w:r w:rsidR="00A735EF">
        <w:t>:</w:t>
      </w:r>
      <w:r>
        <w:t xml:space="preserve"> Women in Architecture Records, UQFL649</w:t>
      </w:r>
      <w:r w:rsidR="001E2BCB">
        <w:t>.</w:t>
      </w:r>
    </w:p>
    <w:p w14:paraId="0971CE48" w14:textId="13DB6905" w:rsidR="00491BCC" w:rsidRDefault="00453425" w:rsidP="007A50FA">
      <w:r w:rsidRPr="004E5B29">
        <w:rPr>
          <w:b/>
          <w:bCs/>
        </w:rPr>
        <w:t xml:space="preserve">Figure </w:t>
      </w:r>
      <w:r>
        <w:rPr>
          <w:b/>
          <w:bCs/>
        </w:rPr>
        <w:t>3 (right)</w:t>
      </w:r>
      <w:r>
        <w:t>. Photo of Revathi Kamath</w:t>
      </w:r>
      <w:r w:rsidR="002F6ECB">
        <w:t xml:space="preserve"> at RAIA </w:t>
      </w:r>
      <w:r w:rsidR="00041D11">
        <w:t>Convention</w:t>
      </w:r>
      <w:r w:rsidR="001E2BCB">
        <w:t>.</w:t>
      </w:r>
    </w:p>
    <w:p w14:paraId="0EA9B6AD" w14:textId="5B055CE9" w:rsidR="00491BCC" w:rsidRDefault="00194341" w:rsidP="007A50FA">
      <w:r>
        <w:t>Source</w:t>
      </w:r>
      <w:r w:rsidR="00A735EF">
        <w:t>:</w:t>
      </w:r>
      <w:r>
        <w:t xml:space="preserve"> Women in Architecture Records, UQFL649</w:t>
      </w:r>
      <w:r w:rsidR="001E2BCB">
        <w:t>.</w:t>
      </w:r>
    </w:p>
    <w:p w14:paraId="4DC13957" w14:textId="77777777" w:rsidR="00491BCC" w:rsidRPr="00D33F55" w:rsidRDefault="00491BCC" w:rsidP="007A50FA"/>
    <w:p w14:paraId="2E27CE8D" w14:textId="77777777" w:rsidR="00257CA3" w:rsidRPr="00D33F55" w:rsidRDefault="00257CA3" w:rsidP="007A50FA">
      <w:pPr>
        <w:rPr>
          <w:b/>
          <w:bCs/>
        </w:rPr>
      </w:pPr>
      <w:r w:rsidRPr="00D33F55">
        <w:rPr>
          <w:b/>
          <w:bCs/>
        </w:rPr>
        <w:t>Activities 1985-1988</w:t>
      </w:r>
    </w:p>
    <w:p w14:paraId="7C533F2D" w14:textId="497C7815" w:rsidR="00194341" w:rsidRDefault="00FF5C93" w:rsidP="007A50FA">
      <w:r w:rsidRPr="00D33F55">
        <w:t xml:space="preserve">Following the </w:t>
      </w:r>
      <w:r w:rsidR="00B76C9D" w:rsidRPr="00D33F55">
        <w:t>successes of 1984,</w:t>
      </w:r>
      <w:r w:rsidRPr="00D33F55">
        <w:t xml:space="preserve"> the Association </w:t>
      </w:r>
      <w:r w:rsidR="00B76C9D" w:rsidRPr="00D33F55">
        <w:t xml:space="preserve">continued to promote women architects through a range of activities relating to </w:t>
      </w:r>
      <w:r w:rsidR="000A0BFD" w:rsidRPr="00D33F55">
        <w:t>urban design</w:t>
      </w:r>
      <w:r w:rsidR="00602333" w:rsidRPr="00D33F55">
        <w:t xml:space="preserve">, </w:t>
      </w:r>
      <w:r w:rsidR="000A0BFD" w:rsidRPr="00D33F55">
        <w:t xml:space="preserve">heritage </w:t>
      </w:r>
      <w:r w:rsidR="00B76C9D" w:rsidRPr="00D33F55">
        <w:t xml:space="preserve">and design for women and children. </w:t>
      </w:r>
      <w:bookmarkStart w:id="8" w:name="_Hlk107447696"/>
      <w:r w:rsidR="00602333" w:rsidRPr="00AE7084">
        <w:rPr>
          <w:highlight w:val="yellow"/>
        </w:rPr>
        <w:t xml:space="preserve">In 1985 the Association supported the </w:t>
      </w:r>
      <w:r w:rsidR="007163AC" w:rsidRPr="00AE7084">
        <w:rPr>
          <w:highlight w:val="yellow"/>
        </w:rPr>
        <w:t>newly elected</w:t>
      </w:r>
      <w:r w:rsidR="00B76C9D" w:rsidRPr="00AE7084">
        <w:rPr>
          <w:highlight w:val="yellow"/>
        </w:rPr>
        <w:t xml:space="preserve"> Lord Mayor of Brisbane Sallyanne Atkinson </w:t>
      </w:r>
      <w:r w:rsidR="00602333" w:rsidRPr="00AE7084">
        <w:rPr>
          <w:highlight w:val="yellow"/>
        </w:rPr>
        <w:t xml:space="preserve">in </w:t>
      </w:r>
      <w:r w:rsidR="006D75CB" w:rsidRPr="00AE7084">
        <w:rPr>
          <w:highlight w:val="yellow"/>
        </w:rPr>
        <w:t xml:space="preserve">her attempt </w:t>
      </w:r>
      <w:r w:rsidR="00602333" w:rsidRPr="00AE7084">
        <w:rPr>
          <w:highlight w:val="yellow"/>
        </w:rPr>
        <w:t>to stop the demo</w:t>
      </w:r>
      <w:r w:rsidR="006D75CB" w:rsidRPr="00AE7084">
        <w:rPr>
          <w:highlight w:val="yellow"/>
        </w:rPr>
        <w:t>li</w:t>
      </w:r>
      <w:r w:rsidR="00602333" w:rsidRPr="00AE7084">
        <w:rPr>
          <w:highlight w:val="yellow"/>
        </w:rPr>
        <w:t>tion of the New York Hotel in Queen Street</w:t>
      </w:r>
      <w:r w:rsidR="00C3634C" w:rsidRPr="00AE7084">
        <w:rPr>
          <w:highlight w:val="yellow"/>
        </w:rPr>
        <w:t xml:space="preserve"> in the city</w:t>
      </w:r>
      <w:r w:rsidR="00602333" w:rsidRPr="00AE7084">
        <w:rPr>
          <w:highlight w:val="yellow"/>
        </w:rPr>
        <w:t>.</w:t>
      </w:r>
      <w:r w:rsidR="00602333" w:rsidRPr="00AE7084">
        <w:rPr>
          <w:rStyle w:val="EndnoteReference"/>
          <w:highlight w:val="yellow"/>
        </w:rPr>
        <w:endnoteReference w:id="64"/>
      </w:r>
      <w:r w:rsidR="006D75CB" w:rsidRPr="00D33F55">
        <w:t xml:space="preserve"> A lunch was </w:t>
      </w:r>
      <w:r w:rsidR="00D961B2" w:rsidRPr="00D33F55">
        <w:t xml:space="preserve">then </w:t>
      </w:r>
      <w:r w:rsidR="006D75CB" w:rsidRPr="00D33F55">
        <w:t xml:space="preserve">held with the Lord Mayor </w:t>
      </w:r>
      <w:r w:rsidR="00C81295" w:rsidRPr="00D33F55">
        <w:t xml:space="preserve">to exchange ideas. </w:t>
      </w:r>
      <w:r w:rsidR="00C81295" w:rsidRPr="00AE7084">
        <w:rPr>
          <w:highlight w:val="yellow"/>
        </w:rPr>
        <w:t>S</w:t>
      </w:r>
      <w:r w:rsidR="00DB7347" w:rsidRPr="00AE7084">
        <w:rPr>
          <w:highlight w:val="yellow"/>
        </w:rPr>
        <w:t>ubmission</w:t>
      </w:r>
      <w:r w:rsidR="00C81295" w:rsidRPr="00AE7084">
        <w:rPr>
          <w:highlight w:val="yellow"/>
        </w:rPr>
        <w:t xml:space="preserve">s were </w:t>
      </w:r>
      <w:r w:rsidR="00D961B2" w:rsidRPr="00AE7084">
        <w:rPr>
          <w:highlight w:val="yellow"/>
        </w:rPr>
        <w:t xml:space="preserve">also </w:t>
      </w:r>
      <w:r w:rsidR="00DB7347" w:rsidRPr="00AE7084">
        <w:rPr>
          <w:highlight w:val="yellow"/>
        </w:rPr>
        <w:t xml:space="preserve">prepared </w:t>
      </w:r>
      <w:r w:rsidR="00C81295" w:rsidRPr="00AE7084">
        <w:rPr>
          <w:highlight w:val="yellow"/>
        </w:rPr>
        <w:t>on</w:t>
      </w:r>
      <w:r w:rsidR="00C3634C" w:rsidRPr="00AE7084">
        <w:rPr>
          <w:highlight w:val="yellow"/>
        </w:rPr>
        <w:t xml:space="preserve"> a</w:t>
      </w:r>
      <w:r w:rsidR="00C81295" w:rsidRPr="00AE7084">
        <w:rPr>
          <w:highlight w:val="yellow"/>
        </w:rPr>
        <w:t xml:space="preserve"> </w:t>
      </w:r>
      <w:r w:rsidR="00C3634C" w:rsidRPr="00AE7084">
        <w:rPr>
          <w:highlight w:val="yellow"/>
        </w:rPr>
        <w:t>proposed</w:t>
      </w:r>
      <w:r w:rsidR="00C81295" w:rsidRPr="00AE7084">
        <w:rPr>
          <w:highlight w:val="yellow"/>
        </w:rPr>
        <w:t xml:space="preserve"> </w:t>
      </w:r>
      <w:r w:rsidR="00EE6F3D" w:rsidRPr="00AE7084">
        <w:rPr>
          <w:highlight w:val="yellow"/>
        </w:rPr>
        <w:t xml:space="preserve">Botanic </w:t>
      </w:r>
      <w:r w:rsidR="00C81295" w:rsidRPr="00AE7084">
        <w:rPr>
          <w:highlight w:val="yellow"/>
        </w:rPr>
        <w:lastRenderedPageBreak/>
        <w:t xml:space="preserve">Gardens </w:t>
      </w:r>
      <w:r w:rsidR="00C3634C" w:rsidRPr="00AE7084">
        <w:rPr>
          <w:highlight w:val="yellow"/>
        </w:rPr>
        <w:t xml:space="preserve">development </w:t>
      </w:r>
      <w:r w:rsidR="00C81295" w:rsidRPr="00AE7084">
        <w:rPr>
          <w:highlight w:val="yellow"/>
        </w:rPr>
        <w:t xml:space="preserve">and </w:t>
      </w:r>
      <w:r w:rsidR="00C3634C" w:rsidRPr="00AE7084">
        <w:rPr>
          <w:highlight w:val="yellow"/>
        </w:rPr>
        <w:t>on a</w:t>
      </w:r>
      <w:r w:rsidR="00DB7347" w:rsidRPr="00AE7084">
        <w:rPr>
          <w:highlight w:val="yellow"/>
        </w:rPr>
        <w:t xml:space="preserve"> review of the Brisbane Town Plan</w:t>
      </w:r>
      <w:r w:rsidR="00C81295" w:rsidRPr="00AE7084">
        <w:rPr>
          <w:highlight w:val="yellow"/>
        </w:rPr>
        <w:t>,</w:t>
      </w:r>
      <w:r w:rsidR="00DB7347" w:rsidRPr="00AE7084">
        <w:rPr>
          <w:highlight w:val="yellow"/>
        </w:rPr>
        <w:t xml:space="preserve"> with c</w:t>
      </w:r>
      <w:r w:rsidR="007901C5" w:rsidRPr="00AE7084">
        <w:rPr>
          <w:highlight w:val="yellow"/>
        </w:rPr>
        <w:t xml:space="preserve">omments </w:t>
      </w:r>
      <w:r w:rsidR="00DB7347" w:rsidRPr="00AE7084">
        <w:rPr>
          <w:highlight w:val="yellow"/>
        </w:rPr>
        <w:t xml:space="preserve">on parking </w:t>
      </w:r>
      <w:r w:rsidR="007901C5" w:rsidRPr="00AE7084">
        <w:rPr>
          <w:highlight w:val="yellow"/>
        </w:rPr>
        <w:t xml:space="preserve">requirements at shopping centres and </w:t>
      </w:r>
      <w:r w:rsidR="003D1051" w:rsidRPr="00AE7084">
        <w:rPr>
          <w:highlight w:val="yellow"/>
        </w:rPr>
        <w:t xml:space="preserve">appropriate </w:t>
      </w:r>
      <w:r w:rsidR="00DB7347" w:rsidRPr="00AE7084">
        <w:rPr>
          <w:highlight w:val="yellow"/>
        </w:rPr>
        <w:t xml:space="preserve">zoning </w:t>
      </w:r>
      <w:r w:rsidR="003D1051" w:rsidRPr="00AE7084">
        <w:rPr>
          <w:highlight w:val="yellow"/>
        </w:rPr>
        <w:t>for</w:t>
      </w:r>
      <w:r w:rsidR="00DB7347" w:rsidRPr="00AE7084">
        <w:rPr>
          <w:highlight w:val="yellow"/>
        </w:rPr>
        <w:t xml:space="preserve"> </w:t>
      </w:r>
      <w:r w:rsidR="007901C5" w:rsidRPr="00AE7084">
        <w:rPr>
          <w:highlight w:val="yellow"/>
        </w:rPr>
        <w:t>child</w:t>
      </w:r>
      <w:r w:rsidR="00DB7347" w:rsidRPr="00AE7084">
        <w:rPr>
          <w:highlight w:val="yellow"/>
        </w:rPr>
        <w:t>care centre</w:t>
      </w:r>
      <w:r w:rsidR="007901C5" w:rsidRPr="00AE7084">
        <w:rPr>
          <w:highlight w:val="yellow"/>
        </w:rPr>
        <w:t>s.</w:t>
      </w:r>
      <w:r w:rsidR="007901C5" w:rsidRPr="00AE7084">
        <w:rPr>
          <w:rStyle w:val="EndnoteReference"/>
          <w:highlight w:val="yellow"/>
        </w:rPr>
        <w:endnoteReference w:id="65"/>
      </w:r>
      <w:r w:rsidR="00DB7347" w:rsidRPr="00D33F55">
        <w:t xml:space="preserve"> </w:t>
      </w:r>
      <w:bookmarkEnd w:id="8"/>
      <w:r w:rsidR="00C3634C">
        <w:t>D</w:t>
      </w:r>
      <w:r w:rsidR="00F17098" w:rsidRPr="00D33F55">
        <w:t>esign for childre</w:t>
      </w:r>
      <w:r w:rsidR="007163AC">
        <w:t>n</w:t>
      </w:r>
      <w:r w:rsidR="00196259">
        <w:t xml:space="preserve"> </w:t>
      </w:r>
      <w:r w:rsidR="00F17098" w:rsidRPr="00D33F55">
        <w:t>was a</w:t>
      </w:r>
      <w:r w:rsidR="001B3265" w:rsidRPr="00D33F55">
        <w:t xml:space="preserve">n ongoing </w:t>
      </w:r>
      <w:r w:rsidR="00F17098" w:rsidRPr="00D33F55">
        <w:t>interest of the Assoc</w:t>
      </w:r>
      <w:r w:rsidR="00930EDF" w:rsidRPr="00D33F55">
        <w:t>iation</w:t>
      </w:r>
      <w:r w:rsidR="00196259">
        <w:t>,</w:t>
      </w:r>
      <w:r w:rsidR="00930EDF" w:rsidRPr="00D33F55">
        <w:t xml:space="preserve"> and in 1986 it launched a brochure ‘Playgrounds Child’s Play?’</w:t>
      </w:r>
      <w:r w:rsidR="00125800" w:rsidRPr="00D33F55">
        <w:t xml:space="preserve"> </w:t>
      </w:r>
      <w:bookmarkStart w:id="9" w:name="_Hlk107449282"/>
      <w:r w:rsidR="00C3634C" w:rsidRPr="00D33F55">
        <w:t xml:space="preserve">prepared by Catherine Baudet, Helen </w:t>
      </w:r>
      <w:r w:rsidR="00E115D4" w:rsidRPr="00D33F55">
        <w:t>Davis,</w:t>
      </w:r>
      <w:r w:rsidR="00C3634C" w:rsidRPr="00D33F55">
        <w:t xml:space="preserve"> and Jan </w:t>
      </w:r>
      <w:proofErr w:type="spellStart"/>
      <w:r w:rsidR="00C3634C" w:rsidRPr="00D33F55">
        <w:t>Seto</w:t>
      </w:r>
      <w:proofErr w:type="spellEnd"/>
      <w:r w:rsidR="00C3634C">
        <w:t>.</w:t>
      </w:r>
      <w:r w:rsidR="00C3634C" w:rsidRPr="00D33F55">
        <w:t xml:space="preserve"> </w:t>
      </w:r>
      <w:r w:rsidR="00125800" w:rsidRPr="00D33F55">
        <w:t>Committed</w:t>
      </w:r>
      <w:r w:rsidR="001B3265" w:rsidRPr="00D33F55">
        <w:t xml:space="preserve"> to improving the </w:t>
      </w:r>
      <w:r w:rsidR="00125800" w:rsidRPr="00D33F55">
        <w:t>design standards and promoting better and safer playgrounds</w:t>
      </w:r>
      <w:r w:rsidR="00C3634C">
        <w:t>,</w:t>
      </w:r>
      <w:r w:rsidR="00125800" w:rsidRPr="00D33F55">
        <w:t xml:space="preserve"> the brochure covered </w:t>
      </w:r>
      <w:r w:rsidR="00C3634C">
        <w:t xml:space="preserve">such </w:t>
      </w:r>
      <w:r w:rsidR="00125800" w:rsidRPr="00D33F55">
        <w:t xml:space="preserve">aspects </w:t>
      </w:r>
      <w:r w:rsidR="00C3634C">
        <w:t xml:space="preserve">as </w:t>
      </w:r>
      <w:r w:rsidR="00125800" w:rsidRPr="00D33F55">
        <w:t>equipment, climat</w:t>
      </w:r>
      <w:r w:rsidR="00C3634C">
        <w:t>ic</w:t>
      </w:r>
      <w:r w:rsidR="00125800" w:rsidRPr="00D33F55">
        <w:t xml:space="preserve"> </w:t>
      </w:r>
      <w:r w:rsidR="00E115D4" w:rsidRPr="00D33F55">
        <w:t>considerations,</w:t>
      </w:r>
      <w:r w:rsidR="00257CA3" w:rsidRPr="00D33F55">
        <w:t xml:space="preserve"> </w:t>
      </w:r>
      <w:r w:rsidR="00125800" w:rsidRPr="00D33F55">
        <w:t>and landscape</w:t>
      </w:r>
      <w:r w:rsidR="00441B91">
        <w:t>, and</w:t>
      </w:r>
      <w:r w:rsidR="00125800" w:rsidRPr="00D33F55">
        <w:t xml:space="preserve"> included </w:t>
      </w:r>
      <w:r w:rsidR="00257CA3" w:rsidRPr="00D33F55">
        <w:t xml:space="preserve">information about </w:t>
      </w:r>
      <w:r w:rsidR="00125800" w:rsidRPr="00D33F55">
        <w:t>Australian Standards and avenues for funding.</w:t>
      </w:r>
      <w:r w:rsidR="00040B99" w:rsidRPr="00D33F55">
        <w:rPr>
          <w:rStyle w:val="EndnoteReference"/>
        </w:rPr>
        <w:endnoteReference w:id="66"/>
      </w:r>
      <w:r w:rsidR="003C455C" w:rsidRPr="00D33F55">
        <w:t xml:space="preserve"> </w:t>
      </w:r>
      <w:r w:rsidR="00441B91">
        <w:t xml:space="preserve">It </w:t>
      </w:r>
      <w:r w:rsidR="003C455C" w:rsidRPr="00D33F55">
        <w:t xml:space="preserve">received </w:t>
      </w:r>
      <w:r w:rsidR="00257CA3" w:rsidRPr="00D33F55">
        <w:t xml:space="preserve">considerable </w:t>
      </w:r>
      <w:r w:rsidR="003C455C" w:rsidRPr="00D33F55">
        <w:t>media coverage and was widely distributed</w:t>
      </w:r>
      <w:bookmarkEnd w:id="9"/>
      <w:r w:rsidR="003C455C" w:rsidRPr="00D33F55">
        <w:t>.</w:t>
      </w:r>
      <w:r w:rsidR="003C455C" w:rsidRPr="00D33F55">
        <w:rPr>
          <w:rStyle w:val="EndnoteReference"/>
        </w:rPr>
        <w:endnoteReference w:id="67"/>
      </w:r>
    </w:p>
    <w:p w14:paraId="716A6686" w14:textId="19EC1AB8" w:rsidR="00194341" w:rsidRDefault="00194341" w:rsidP="007A50FA"/>
    <w:p w14:paraId="11C9B806" w14:textId="2E15DC64" w:rsidR="00194341" w:rsidRDefault="00194341" w:rsidP="007A50FA">
      <w:r>
        <w:rPr>
          <w:noProof/>
        </w:rPr>
        <w:drawing>
          <wp:inline distT="0" distB="0" distL="0" distR="0" wp14:anchorId="17B4C3F8" wp14:editId="19DC1C22">
            <wp:extent cx="1160518" cy="2412221"/>
            <wp:effectExtent l="0" t="0" r="0" b="1270"/>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44809" cy="2587426"/>
                    </a:xfrm>
                    <a:prstGeom prst="rect">
                      <a:avLst/>
                    </a:prstGeom>
                  </pic:spPr>
                </pic:pic>
              </a:graphicData>
            </a:graphic>
          </wp:inline>
        </w:drawing>
      </w:r>
    </w:p>
    <w:p w14:paraId="470656F3" w14:textId="57AF54C2" w:rsidR="006E53CB" w:rsidRDefault="006E53CB" w:rsidP="006E53CB">
      <w:r w:rsidRPr="004E5B29">
        <w:rPr>
          <w:b/>
          <w:bCs/>
        </w:rPr>
        <w:t xml:space="preserve">Figure </w:t>
      </w:r>
      <w:r>
        <w:rPr>
          <w:b/>
          <w:bCs/>
        </w:rPr>
        <w:t>4</w:t>
      </w:r>
      <w:r>
        <w:t>. Brochure: Playgrounds Child’s Play?</w:t>
      </w:r>
    </w:p>
    <w:p w14:paraId="59428124" w14:textId="36D31625" w:rsidR="006E53CB" w:rsidRDefault="006E53CB" w:rsidP="006E53CB">
      <w:r>
        <w:t>Source</w:t>
      </w:r>
      <w:r w:rsidR="00A735EF">
        <w:t>:</w:t>
      </w:r>
      <w:r>
        <w:t xml:space="preserve"> Women in Architecture Records, UQFL649</w:t>
      </w:r>
      <w:r w:rsidR="001E2BCB">
        <w:t>.</w:t>
      </w:r>
    </w:p>
    <w:p w14:paraId="205F27B2" w14:textId="7D82A464" w:rsidR="00194341" w:rsidRDefault="00194341" w:rsidP="007A50FA"/>
    <w:p w14:paraId="5234D19D" w14:textId="77777777" w:rsidR="003D1051" w:rsidRPr="00D33F55" w:rsidRDefault="003D1051" w:rsidP="003D1051">
      <w:pPr>
        <w:rPr>
          <w:b/>
          <w:bCs/>
        </w:rPr>
      </w:pPr>
      <w:r w:rsidRPr="00D33F55">
        <w:rPr>
          <w:b/>
          <w:bCs/>
        </w:rPr>
        <w:t>Exchange between Victoria and NSW</w:t>
      </w:r>
    </w:p>
    <w:p w14:paraId="4F5A65ED" w14:textId="2FED0E5D" w:rsidR="003D1051" w:rsidRPr="00D33F55" w:rsidRDefault="003D1051" w:rsidP="003D1051">
      <w:r w:rsidRPr="00D33F55">
        <w:t xml:space="preserve">There was an active interchange between </w:t>
      </w:r>
      <w:r w:rsidR="00441B91" w:rsidRPr="00D33F55">
        <w:t>Melbourne</w:t>
      </w:r>
      <w:r w:rsidR="00441B91">
        <w:t>’s</w:t>
      </w:r>
      <w:r w:rsidRPr="00D33F55">
        <w:t xml:space="preserve"> Association Women in Architecture, </w:t>
      </w:r>
      <w:r w:rsidR="00441B91">
        <w:t xml:space="preserve">Sydney’s </w:t>
      </w:r>
      <w:r w:rsidRPr="00D33F55">
        <w:t xml:space="preserve">Constructive Women and the Queensland group. The exchanges included sharing information, newsletters and an invitation to </w:t>
      </w:r>
      <w:r w:rsidR="00196259">
        <w:t xml:space="preserve">the </w:t>
      </w:r>
      <w:r w:rsidR="00441B91">
        <w:t>Melbourne group’s</w:t>
      </w:r>
      <w:r w:rsidR="007163AC">
        <w:t xml:space="preserve"> </w:t>
      </w:r>
      <w:r w:rsidRPr="00D33F55">
        <w:t xml:space="preserve">Women’s Winter School in Architecture and Feminism. </w:t>
      </w:r>
      <w:r w:rsidR="00441B91">
        <w:t xml:space="preserve">This workshop </w:t>
      </w:r>
      <w:r w:rsidRPr="00D33F55">
        <w:t>was held over the 1984 June long weekend at Healesville</w:t>
      </w:r>
      <w:r w:rsidR="00441B91">
        <w:t>,</w:t>
      </w:r>
      <w:r w:rsidRPr="00D33F55">
        <w:t xml:space="preserve"> near Melbourne. Most of the participants were </w:t>
      </w:r>
      <w:r w:rsidR="00441B91">
        <w:t>local</w:t>
      </w:r>
      <w:r w:rsidRPr="00D33F55">
        <w:t xml:space="preserve"> but a few came from Adelaide, Sydney and Nimbin.</w:t>
      </w:r>
      <w:r w:rsidRPr="00D33F55">
        <w:rPr>
          <w:rStyle w:val="EndnoteReference"/>
        </w:rPr>
        <w:endnoteReference w:id="68"/>
      </w:r>
      <w:r w:rsidRPr="00D33F55">
        <w:t xml:space="preserve"> The invitation to Revathi Kamath to speak at the</w:t>
      </w:r>
      <w:r w:rsidR="007163AC">
        <w:t xml:space="preserve"> </w:t>
      </w:r>
      <w:r w:rsidR="00441B91">
        <w:t>previously-mentioned</w:t>
      </w:r>
      <w:r w:rsidRPr="00D33F55">
        <w:t xml:space="preserve"> ‘Functions of Architecture’ convention came about because University of Queensland graduate Helen Wilson</w:t>
      </w:r>
      <w:r w:rsidRPr="00D33F55">
        <w:rPr>
          <w:rStyle w:val="EndnoteReference"/>
        </w:rPr>
        <w:endnoteReference w:id="69"/>
      </w:r>
      <w:r w:rsidRPr="00D33F55">
        <w:t xml:space="preserve"> was lecturing at the University of Sydney and an active member</w:t>
      </w:r>
      <w:r w:rsidR="00EE6F3D">
        <w:t xml:space="preserve"> o</w:t>
      </w:r>
      <w:r w:rsidRPr="00D33F55">
        <w:t xml:space="preserve">f </w:t>
      </w:r>
      <w:r w:rsidR="00EE6F3D" w:rsidRPr="00D33F55">
        <w:t>Const</w:t>
      </w:r>
      <w:r w:rsidR="00EE6F3D">
        <w:t>ructive W</w:t>
      </w:r>
      <w:r w:rsidRPr="00D33F55">
        <w:t>omen.</w:t>
      </w:r>
      <w:r w:rsidRPr="00D33F55">
        <w:rPr>
          <w:rStyle w:val="EndnoteReference"/>
        </w:rPr>
        <w:endnoteReference w:id="70"/>
      </w:r>
      <w:r w:rsidRPr="00D33F55">
        <w:t xml:space="preserve"> Helen facilitated the invitation as she had visited the </w:t>
      </w:r>
      <w:proofErr w:type="spellStart"/>
      <w:r w:rsidRPr="00D33F55">
        <w:t>Shardipur</w:t>
      </w:r>
      <w:proofErr w:type="spellEnd"/>
      <w:r w:rsidRPr="00D33F55">
        <w:t xml:space="preserve"> community housing project and met Revathi  while on a trip to India.</w:t>
      </w:r>
      <w:r w:rsidRPr="00D33F55">
        <w:rPr>
          <w:rStyle w:val="EndnoteReference"/>
        </w:rPr>
        <w:endnoteReference w:id="71"/>
      </w:r>
      <w:r w:rsidRPr="00D33F55">
        <w:t xml:space="preserve"> During the 1984 convention the Association hosted a women’s dinner and 11 woman delegates from around Australia attended.</w:t>
      </w:r>
      <w:r w:rsidRPr="00D33F55">
        <w:rPr>
          <w:rStyle w:val="EndnoteReference"/>
        </w:rPr>
        <w:endnoteReference w:id="72"/>
      </w:r>
      <w:r w:rsidRPr="00D33F55">
        <w:t xml:space="preserve"> The Melbourne architect Anne Keddie reported enthusiastically </w:t>
      </w:r>
      <w:r w:rsidR="009E0A60" w:rsidRPr="00D33F55">
        <w:t xml:space="preserve">to her Victorian colleagues </w:t>
      </w:r>
      <w:r w:rsidRPr="00D33F55">
        <w:t xml:space="preserve">on the convention, Revathi Kamath’s </w:t>
      </w:r>
      <w:r w:rsidR="00D33F55" w:rsidRPr="00D33F55">
        <w:t>workshop</w:t>
      </w:r>
      <w:r w:rsidRPr="00D33F55">
        <w:t xml:space="preserve"> and meeting the members of the Queensland Association.</w:t>
      </w:r>
      <w:r w:rsidRPr="00D33F55">
        <w:rPr>
          <w:rStyle w:val="EndnoteReference"/>
        </w:rPr>
        <w:endnoteReference w:id="73"/>
      </w:r>
      <w:r w:rsidRPr="00D33F55">
        <w:t xml:space="preserve"> In 1985 the Association joined with the </w:t>
      </w:r>
      <w:r w:rsidR="009E0A60">
        <w:t xml:space="preserve">other two groups </w:t>
      </w:r>
      <w:r w:rsidRPr="00D33F55">
        <w:t>to sponsor an Australian lecture tour by the internationally renowned architect and educator Dr Aase Eriksen. Aase was the designer of the America Architect-in-Schools program, a participatory design process in which children were involved in the design and construction of their environments.</w:t>
      </w:r>
      <w:r w:rsidRPr="00D33F55">
        <w:rPr>
          <w:rStyle w:val="EndnoteReference"/>
        </w:rPr>
        <w:endnoteReference w:id="74"/>
      </w:r>
    </w:p>
    <w:p w14:paraId="720C7096" w14:textId="77777777" w:rsidR="00B87770" w:rsidRDefault="00B87770" w:rsidP="00652D35">
      <w:pPr>
        <w:rPr>
          <w:b/>
          <w:bCs/>
        </w:rPr>
      </w:pPr>
    </w:p>
    <w:p w14:paraId="42185210" w14:textId="3D188E00" w:rsidR="003B45BA" w:rsidRPr="00D33F55" w:rsidRDefault="003B45BA" w:rsidP="00652D35">
      <w:pPr>
        <w:rPr>
          <w:b/>
          <w:bCs/>
        </w:rPr>
      </w:pPr>
      <w:r w:rsidRPr="00D33F55">
        <w:rPr>
          <w:b/>
          <w:bCs/>
        </w:rPr>
        <w:t>‘Life got in the way’</w:t>
      </w:r>
    </w:p>
    <w:p w14:paraId="3A111005" w14:textId="4CEC19E2" w:rsidR="009C3BE5" w:rsidRPr="00A735EF" w:rsidRDefault="00CA36A7" w:rsidP="00652D35">
      <w:r w:rsidRPr="00D33F55">
        <w:t xml:space="preserve">For five years the </w:t>
      </w:r>
      <w:r w:rsidR="00F02959" w:rsidRPr="00D33F55">
        <w:t>Association</w:t>
      </w:r>
      <w:r w:rsidRPr="00D33F55">
        <w:t xml:space="preserve"> was </w:t>
      </w:r>
      <w:r w:rsidR="00F02959" w:rsidRPr="00D33F55">
        <w:t xml:space="preserve">very </w:t>
      </w:r>
      <w:r w:rsidRPr="00D33F55">
        <w:t>active organising talks, speakers, a newsletter</w:t>
      </w:r>
      <w:r w:rsidR="00F02959" w:rsidRPr="00D33F55">
        <w:t xml:space="preserve">, </w:t>
      </w:r>
      <w:r w:rsidR="009E6837" w:rsidRPr="00D33F55">
        <w:t xml:space="preserve">brochures, </w:t>
      </w:r>
      <w:r w:rsidR="00B97AC1" w:rsidRPr="00D33F55">
        <w:t xml:space="preserve">board room lunches, </w:t>
      </w:r>
      <w:r w:rsidR="00F02959" w:rsidRPr="00D33F55">
        <w:t xml:space="preserve">social activities </w:t>
      </w:r>
      <w:r w:rsidRPr="00D33F55">
        <w:t>and participati</w:t>
      </w:r>
      <w:r w:rsidR="00145C72">
        <w:t>on</w:t>
      </w:r>
      <w:r w:rsidRPr="00D33F55">
        <w:t xml:space="preserve"> in Architecture Week</w:t>
      </w:r>
      <w:r w:rsidR="00A27CC9" w:rsidRPr="00D33F55">
        <w:t xml:space="preserve">. </w:t>
      </w:r>
      <w:r w:rsidR="001C2A9E" w:rsidRPr="00D33F55">
        <w:t>However,</w:t>
      </w:r>
      <w:r w:rsidR="00B97AC1" w:rsidRPr="00D33F55">
        <w:t xml:space="preserve"> by 1987 concerns were being expressed about </w:t>
      </w:r>
      <w:r w:rsidR="009E0A60">
        <w:t>declining</w:t>
      </w:r>
      <w:r w:rsidR="00B97AC1" w:rsidRPr="00D33F55">
        <w:t xml:space="preserve"> membership</w:t>
      </w:r>
      <w:r w:rsidR="00A27CC9" w:rsidRPr="00D33F55">
        <w:t xml:space="preserve"> and the</w:t>
      </w:r>
      <w:r w:rsidR="009E0A60">
        <w:t xml:space="preserve"> possibility of </w:t>
      </w:r>
      <w:r w:rsidR="00A27CC9" w:rsidRPr="00D33F55">
        <w:t>less formal</w:t>
      </w:r>
      <w:r w:rsidR="009E0A60">
        <w:t xml:space="preserve"> and less regular </w:t>
      </w:r>
      <w:r w:rsidR="00A27CC9" w:rsidRPr="00D33F55">
        <w:t>meeting</w:t>
      </w:r>
      <w:r w:rsidR="009E0A60">
        <w:t>s</w:t>
      </w:r>
      <w:r w:rsidR="00A27CC9" w:rsidRPr="00D33F55">
        <w:t>.</w:t>
      </w:r>
      <w:r w:rsidR="00FA236B" w:rsidRPr="00D33F55">
        <w:rPr>
          <w:rStyle w:val="EndnoteReference"/>
        </w:rPr>
        <w:endnoteReference w:id="75"/>
      </w:r>
      <w:r w:rsidR="001C2A9E" w:rsidRPr="00D33F55">
        <w:t xml:space="preserve"> </w:t>
      </w:r>
      <w:r w:rsidR="00504580" w:rsidRPr="00D33F55">
        <w:t xml:space="preserve">There was a </w:t>
      </w:r>
      <w:r w:rsidR="009E0A60">
        <w:t>feeling</w:t>
      </w:r>
      <w:r w:rsidR="00504580" w:rsidRPr="00D33F55">
        <w:t xml:space="preserve"> among more recent graduates that the Association was not relevant to them.</w:t>
      </w:r>
      <w:r w:rsidR="00504580" w:rsidRPr="00D33F55">
        <w:rPr>
          <w:rStyle w:val="EndnoteReference"/>
        </w:rPr>
        <w:endnoteReference w:id="76"/>
      </w:r>
      <w:r w:rsidR="00504580" w:rsidRPr="00D33F55">
        <w:t xml:space="preserve"> </w:t>
      </w:r>
      <w:r w:rsidR="00F30860" w:rsidRPr="00D33F55">
        <w:t xml:space="preserve">Justine Clarke has identified this as one of the myths of </w:t>
      </w:r>
      <w:r w:rsidR="006642F2" w:rsidRPr="00D33F55">
        <w:t>Architecture</w:t>
      </w:r>
      <w:r w:rsidR="006642F2">
        <w:t>…</w:t>
      </w:r>
      <w:r w:rsidR="00F30860" w:rsidRPr="00D33F55">
        <w:rPr>
          <w:i/>
          <w:iCs/>
          <w:shd w:val="clear" w:color="auto" w:fill="FFFFFF"/>
        </w:rPr>
        <w:t xml:space="preserve">younger women see it all as a thing of the past – they have done well so far and see no reason why that won’t continue. The battles have already been fought, and they will reap the </w:t>
      </w:r>
      <w:r w:rsidR="00F30860" w:rsidRPr="00D33F55">
        <w:rPr>
          <w:i/>
          <w:iCs/>
          <w:shd w:val="clear" w:color="auto" w:fill="FFFFFF"/>
        </w:rPr>
        <w:lastRenderedPageBreak/>
        <w:t>rewards.</w:t>
      </w:r>
      <w:r w:rsidR="00F30860" w:rsidRPr="00D33F55">
        <w:rPr>
          <w:rStyle w:val="EndnoteReference"/>
          <w:i/>
          <w:iCs/>
          <w:shd w:val="clear" w:color="auto" w:fill="FFFFFF"/>
        </w:rPr>
        <w:endnoteReference w:id="77"/>
      </w:r>
      <w:r w:rsidR="00F30860" w:rsidRPr="00D33F55">
        <w:rPr>
          <w:i/>
          <w:iCs/>
        </w:rPr>
        <w:t xml:space="preserve"> </w:t>
      </w:r>
      <w:r w:rsidR="001C2A9E" w:rsidRPr="00D33F55">
        <w:t>The Association seemed to run out steam by 1989</w:t>
      </w:r>
      <w:r w:rsidR="00A910F0" w:rsidRPr="00D33F55">
        <w:t>-90</w:t>
      </w:r>
      <w:r w:rsidR="009E0A60">
        <w:t>;</w:t>
      </w:r>
      <w:r w:rsidR="0024016F" w:rsidRPr="00D33F55">
        <w:t xml:space="preserve"> as </w:t>
      </w:r>
      <w:r w:rsidR="009A1E75" w:rsidRPr="00D33F55">
        <w:t xml:space="preserve">Catherine Baudet </w:t>
      </w:r>
      <w:r w:rsidR="0024016F" w:rsidRPr="00D33F55">
        <w:t>said</w:t>
      </w:r>
      <w:r w:rsidR="009E0A60">
        <w:t>,</w:t>
      </w:r>
      <w:r w:rsidR="0024016F" w:rsidRPr="00D33F55">
        <w:t xml:space="preserve"> </w:t>
      </w:r>
      <w:r w:rsidR="006642F2">
        <w:t>…</w:t>
      </w:r>
      <w:r w:rsidR="0024016F" w:rsidRPr="006642F2">
        <w:rPr>
          <w:i/>
          <w:iCs/>
        </w:rPr>
        <w:t>life got in the way</w:t>
      </w:r>
      <w:r w:rsidR="006642F2">
        <w:t>.</w:t>
      </w:r>
      <w:r w:rsidR="00C374FB" w:rsidRPr="00D33F55">
        <w:t xml:space="preserve"> </w:t>
      </w:r>
      <w:r w:rsidR="00FF54D3" w:rsidRPr="00D33F55">
        <w:t>I</w:t>
      </w:r>
      <w:r w:rsidR="00C374FB" w:rsidRPr="00D33F55">
        <w:t>t stopped meeting</w:t>
      </w:r>
      <w:r w:rsidR="001C2A9E" w:rsidRPr="00D33F55">
        <w:t xml:space="preserve"> </w:t>
      </w:r>
      <w:r w:rsidR="00FF54D3" w:rsidRPr="00D33F55">
        <w:t xml:space="preserve">formally </w:t>
      </w:r>
      <w:r w:rsidR="001C2A9E" w:rsidRPr="00D33F55">
        <w:t xml:space="preserve">and the bank account was </w:t>
      </w:r>
      <w:r w:rsidR="009A1E75" w:rsidRPr="00D33F55">
        <w:t xml:space="preserve">eventually </w:t>
      </w:r>
      <w:r w:rsidR="001C2A9E" w:rsidRPr="00D33F55">
        <w:t xml:space="preserve">closed </w:t>
      </w:r>
      <w:r w:rsidR="00C374FB" w:rsidRPr="00D33F55">
        <w:t xml:space="preserve">with </w:t>
      </w:r>
      <w:r w:rsidR="001C2A9E" w:rsidRPr="00D33F55">
        <w:t xml:space="preserve">the remaining funds </w:t>
      </w:r>
      <w:r w:rsidR="00FF54D3" w:rsidRPr="00D33F55">
        <w:t>donated</w:t>
      </w:r>
      <w:r w:rsidR="001C2A9E" w:rsidRPr="00D33F55">
        <w:t xml:space="preserve"> to a woman’s shelter.</w:t>
      </w:r>
      <w:r w:rsidR="001C2A9E" w:rsidRPr="00D33F55">
        <w:rPr>
          <w:rStyle w:val="EndnoteReference"/>
        </w:rPr>
        <w:endnoteReference w:id="78"/>
      </w:r>
      <w:r w:rsidR="00C374FB" w:rsidRPr="00D33F55">
        <w:t xml:space="preserve"> </w:t>
      </w:r>
    </w:p>
    <w:p w14:paraId="2CC57A8D" w14:textId="2EFB31CA" w:rsidR="00A735EF" w:rsidRDefault="00A735EF" w:rsidP="00652D35"/>
    <w:p w14:paraId="75B1DF8E" w14:textId="1AA8D377" w:rsidR="00A735EF" w:rsidRDefault="00A735EF" w:rsidP="00652D35">
      <w:r>
        <w:rPr>
          <w:noProof/>
        </w:rPr>
        <w:drawing>
          <wp:inline distT="0" distB="0" distL="0" distR="0" wp14:anchorId="59C54343" wp14:editId="425A3F46">
            <wp:extent cx="3853944" cy="2720808"/>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55051" cy="2721590"/>
                    </a:xfrm>
                    <a:prstGeom prst="rect">
                      <a:avLst/>
                    </a:prstGeom>
                  </pic:spPr>
                </pic:pic>
              </a:graphicData>
            </a:graphic>
          </wp:inline>
        </w:drawing>
      </w:r>
    </w:p>
    <w:p w14:paraId="5342D436" w14:textId="4B758D79" w:rsidR="00A735EF" w:rsidRDefault="00A735EF" w:rsidP="00A735EF">
      <w:r w:rsidRPr="004E5B29">
        <w:rPr>
          <w:b/>
          <w:bCs/>
        </w:rPr>
        <w:t xml:space="preserve">Figure </w:t>
      </w:r>
      <w:r>
        <w:rPr>
          <w:b/>
          <w:bCs/>
        </w:rPr>
        <w:t>5</w:t>
      </w:r>
      <w:r>
        <w:t>. Women in Architecture: Newsletter September 1983.</w:t>
      </w:r>
    </w:p>
    <w:p w14:paraId="202CA832" w14:textId="4D43A30D" w:rsidR="00A735EF" w:rsidRDefault="00A735EF" w:rsidP="00652D35">
      <w:r>
        <w:t>Source: Women in Architecture Records, UQFL649.</w:t>
      </w:r>
    </w:p>
    <w:p w14:paraId="036BDF2B" w14:textId="77777777" w:rsidR="00A735EF" w:rsidRPr="00D33F55" w:rsidRDefault="00A735EF" w:rsidP="00652D35"/>
    <w:p w14:paraId="154F94B4" w14:textId="4CCDBB86" w:rsidR="00523C39" w:rsidRPr="00D33F55" w:rsidRDefault="00A910F0" w:rsidP="00523C39">
      <w:r w:rsidRPr="00D33F55">
        <w:t xml:space="preserve">Fifteen years </w:t>
      </w:r>
      <w:r w:rsidR="00B27C4C" w:rsidRPr="00D33F55">
        <w:t>later</w:t>
      </w:r>
      <w:r w:rsidR="009E0A60">
        <w:t>, in</w:t>
      </w:r>
      <w:r w:rsidRPr="00D33F55">
        <w:t xml:space="preserve"> </w:t>
      </w:r>
      <w:r w:rsidR="009E0A60" w:rsidRPr="00D33F55">
        <w:t>2005</w:t>
      </w:r>
      <w:r w:rsidR="009E0A60">
        <w:t xml:space="preserve">, </w:t>
      </w:r>
      <w:r w:rsidRPr="00D33F55">
        <w:t>Paula Whitman</w:t>
      </w:r>
      <w:r w:rsidR="009E0A60">
        <w:t>, a lecturer in architecture at Q</w:t>
      </w:r>
      <w:r w:rsidR="007163AC">
        <w:t xml:space="preserve">ueensland </w:t>
      </w:r>
      <w:r w:rsidR="009E0A60">
        <w:t>U</w:t>
      </w:r>
      <w:r w:rsidR="007163AC">
        <w:t xml:space="preserve">niversity of </w:t>
      </w:r>
      <w:r w:rsidR="009E0A60">
        <w:t>T</w:t>
      </w:r>
      <w:r w:rsidR="007163AC">
        <w:t>echnology</w:t>
      </w:r>
      <w:r w:rsidR="009E0A60">
        <w:t>,</w:t>
      </w:r>
      <w:r w:rsidRPr="00D33F55">
        <w:t xml:space="preserve"> </w:t>
      </w:r>
      <w:r w:rsidR="009E0A60">
        <w:t xml:space="preserve">produced a </w:t>
      </w:r>
      <w:r w:rsidRPr="00D33F55">
        <w:t xml:space="preserve">report </w:t>
      </w:r>
      <w:r w:rsidR="009E0A60">
        <w:t xml:space="preserve">titled </w:t>
      </w:r>
      <w:r w:rsidR="003B3D0B">
        <w:t>‘</w:t>
      </w:r>
      <w:r w:rsidRPr="00D33F55">
        <w:t>Going Places: The Career Progression of Women in the Architectural Profession</w:t>
      </w:r>
      <w:r w:rsidR="003B3D0B">
        <w:t>’. It</w:t>
      </w:r>
      <w:r w:rsidRPr="00D33F55">
        <w:t xml:space="preserve"> p</w:t>
      </w:r>
      <w:r w:rsidR="00652D35" w:rsidRPr="00D33F55">
        <w:t>ainted a bleak picture</w:t>
      </w:r>
      <w:r w:rsidR="003B3D0B">
        <w:t>, stating</w:t>
      </w:r>
      <w:r w:rsidR="00652D35" w:rsidRPr="00D33F55">
        <w:t xml:space="preserve"> that despite …</w:t>
      </w:r>
      <w:r w:rsidR="00652D35" w:rsidRPr="00D33F55">
        <w:rPr>
          <w:i/>
          <w:iCs/>
        </w:rPr>
        <w:t>an increasing proportion of female students studying architecture over recent decades, there continues to be a lack of women in senior roles within architectural practice.</w:t>
      </w:r>
      <w:r w:rsidR="00652D35" w:rsidRPr="00D33F55">
        <w:rPr>
          <w:rStyle w:val="EndnoteReference"/>
          <w:i/>
          <w:iCs/>
        </w:rPr>
        <w:endnoteReference w:id="79"/>
      </w:r>
      <w:r w:rsidR="00D13FFF" w:rsidRPr="00D33F55">
        <w:t xml:space="preserve"> </w:t>
      </w:r>
      <w:r w:rsidR="004D6B40" w:rsidRPr="00D33F55">
        <w:t>In 2004</w:t>
      </w:r>
      <w:r w:rsidR="00EF03D7" w:rsidRPr="00D33F55">
        <w:t>,</w:t>
      </w:r>
      <w:r w:rsidR="004D6B40" w:rsidRPr="00D33F55">
        <w:t xml:space="preserve"> 2175 architects were registered in Queensland but only 253,</w:t>
      </w:r>
      <w:r w:rsidR="00EF03D7" w:rsidRPr="00D33F55">
        <w:t xml:space="preserve"> </w:t>
      </w:r>
      <w:r w:rsidR="004D6B40" w:rsidRPr="00D33F55">
        <w:t>11.6% were women.</w:t>
      </w:r>
      <w:r w:rsidR="004D6B40" w:rsidRPr="00D33F55">
        <w:rPr>
          <w:rStyle w:val="EndnoteReference"/>
        </w:rPr>
        <w:endnoteReference w:id="80"/>
      </w:r>
      <w:r w:rsidR="004D6B40" w:rsidRPr="00D33F55">
        <w:t xml:space="preserve"> </w:t>
      </w:r>
      <w:r w:rsidR="00EF03D7" w:rsidRPr="00D33F55">
        <w:t>Many of the issues identified by the Association and its activ</w:t>
      </w:r>
      <w:r w:rsidR="003B3D0B">
        <w:t>iti</w:t>
      </w:r>
      <w:r w:rsidR="00EF03D7" w:rsidRPr="00D33F55">
        <w:t xml:space="preserve">es to overcome barriers in architectural practice foreshadow </w:t>
      </w:r>
      <w:r w:rsidR="00D13FFF" w:rsidRPr="00D33F55">
        <w:t>Paul</w:t>
      </w:r>
      <w:r w:rsidR="007163AC">
        <w:t>a’</w:t>
      </w:r>
      <w:r w:rsidR="004D6B40" w:rsidRPr="00D33F55">
        <w:t>s</w:t>
      </w:r>
      <w:r w:rsidR="00D13FFF" w:rsidRPr="00D33F55">
        <w:t xml:space="preserve"> </w:t>
      </w:r>
      <w:r w:rsidR="00606A64" w:rsidRPr="00D33F55">
        <w:t xml:space="preserve">12 </w:t>
      </w:r>
      <w:r w:rsidR="00D13FFF" w:rsidRPr="00D33F55">
        <w:t>fi</w:t>
      </w:r>
      <w:r w:rsidR="004D6B40" w:rsidRPr="00D33F55">
        <w:t xml:space="preserve">ndings and </w:t>
      </w:r>
      <w:r w:rsidR="00606A64" w:rsidRPr="00D33F55">
        <w:t xml:space="preserve">10 </w:t>
      </w:r>
      <w:r w:rsidR="004D6B40" w:rsidRPr="00D33F55">
        <w:t>recommendations</w:t>
      </w:r>
      <w:r w:rsidR="00EF03D7" w:rsidRPr="00D33F55">
        <w:t>.</w:t>
      </w:r>
      <w:r w:rsidR="000E7034" w:rsidRPr="00D33F55">
        <w:t xml:space="preserve"> </w:t>
      </w:r>
      <w:r w:rsidR="003B3D0B">
        <w:t>These were, i</w:t>
      </w:r>
      <w:r w:rsidR="000E7034" w:rsidRPr="00D33F55">
        <w:t>n particular</w:t>
      </w:r>
      <w:r w:rsidR="003B3D0B">
        <w:t>,</w:t>
      </w:r>
      <w:r w:rsidR="000E7034" w:rsidRPr="00D33F55">
        <w:t xml:space="preserve"> the need for equal opportunity policies </w:t>
      </w:r>
      <w:r w:rsidR="00606A64" w:rsidRPr="00D33F55">
        <w:t xml:space="preserve">and </w:t>
      </w:r>
      <w:r w:rsidR="000E7034" w:rsidRPr="00D33F55">
        <w:t>flexible working arrangements</w:t>
      </w:r>
      <w:r w:rsidR="00606A64" w:rsidRPr="00D33F55">
        <w:t>, support for wom</w:t>
      </w:r>
      <w:r w:rsidR="00145C72">
        <w:t>e</w:t>
      </w:r>
      <w:r w:rsidR="00606A64" w:rsidRPr="00D33F55">
        <w:t xml:space="preserve">n to re-enter the profession, recognition of non-linear and </w:t>
      </w:r>
      <w:r w:rsidR="00A318C6" w:rsidRPr="00D33F55">
        <w:t>interrupted</w:t>
      </w:r>
      <w:r w:rsidR="00606A64" w:rsidRPr="00D33F55">
        <w:t xml:space="preserve"> care</w:t>
      </w:r>
      <w:r w:rsidR="00A318C6" w:rsidRPr="00D33F55">
        <w:t xml:space="preserve">er </w:t>
      </w:r>
      <w:r w:rsidR="00606A64" w:rsidRPr="00D33F55">
        <w:t>paths</w:t>
      </w:r>
      <w:r w:rsidR="00A318C6" w:rsidRPr="00D33F55">
        <w:t xml:space="preserve">, </w:t>
      </w:r>
      <w:r w:rsidR="00367B6B" w:rsidRPr="00D33F55">
        <w:t xml:space="preserve">equal opportunity </w:t>
      </w:r>
      <w:r w:rsidR="00F71340" w:rsidRPr="00D33F55">
        <w:t>registration pr</w:t>
      </w:r>
      <w:r w:rsidR="00367B6B" w:rsidRPr="00D33F55">
        <w:t>ocedures</w:t>
      </w:r>
      <w:r w:rsidR="00F71340" w:rsidRPr="00D33F55">
        <w:t xml:space="preserve">, </w:t>
      </w:r>
      <w:r w:rsidR="00A318C6" w:rsidRPr="00D33F55">
        <w:t>membership of the RAIA</w:t>
      </w:r>
      <w:r w:rsidR="00606A64" w:rsidRPr="00D33F55">
        <w:t xml:space="preserve"> </w:t>
      </w:r>
      <w:r w:rsidR="00F71340" w:rsidRPr="00D33F55">
        <w:t>and mentoring</w:t>
      </w:r>
      <w:r w:rsidR="00606A64" w:rsidRPr="00D33F55">
        <w:t xml:space="preserve"> </w:t>
      </w:r>
      <w:r w:rsidR="00F71340" w:rsidRPr="00D33F55">
        <w:t xml:space="preserve">of women </w:t>
      </w:r>
      <w:r w:rsidR="00606A64" w:rsidRPr="00D33F55">
        <w:t>in practice</w:t>
      </w:r>
      <w:r w:rsidR="00B36154" w:rsidRPr="00D33F55">
        <w:t>.</w:t>
      </w:r>
      <w:r w:rsidR="00B36154" w:rsidRPr="00D33F55">
        <w:rPr>
          <w:rStyle w:val="EndnoteReference"/>
        </w:rPr>
        <w:endnoteReference w:id="81"/>
      </w:r>
      <w:r w:rsidR="0003320A" w:rsidRPr="00D33F55">
        <w:t xml:space="preserve"> </w:t>
      </w:r>
      <w:r w:rsidR="00523C39" w:rsidRPr="00D33F55">
        <w:t>The research project ‘Equity and Diversity in the Australian Architecture Profession: Women, Work and Leadership’</w:t>
      </w:r>
      <w:r w:rsidR="009C3BE5" w:rsidRPr="00D33F55">
        <w:t>(2011-2014),</w:t>
      </w:r>
      <w:r w:rsidR="00171FB2" w:rsidRPr="00D33F55">
        <w:rPr>
          <w:rStyle w:val="EndnoteReference"/>
        </w:rPr>
        <w:endnoteReference w:id="82"/>
      </w:r>
      <w:r w:rsidR="00523C39" w:rsidRPr="00D33F55">
        <w:t xml:space="preserve"> built on Paula </w:t>
      </w:r>
      <w:r w:rsidR="00465178" w:rsidRPr="00D33F55">
        <w:t>Whitman</w:t>
      </w:r>
      <w:r w:rsidR="009C3BE5" w:rsidRPr="00D33F55">
        <w:t>’s report</w:t>
      </w:r>
      <w:r w:rsidR="00465178" w:rsidRPr="00D33F55">
        <w:t>, interrogating</w:t>
      </w:r>
      <w:r w:rsidR="009E6837" w:rsidRPr="00D33F55">
        <w:rPr>
          <w:shd w:val="clear" w:color="auto" w:fill="FFFFFF"/>
        </w:rPr>
        <w:t xml:space="preserve"> </w:t>
      </w:r>
      <w:r w:rsidR="009C3BE5" w:rsidRPr="00D33F55">
        <w:rPr>
          <w:shd w:val="clear" w:color="auto" w:fill="FFFFFF"/>
        </w:rPr>
        <w:t xml:space="preserve">the </w:t>
      </w:r>
      <w:r w:rsidR="0082489C" w:rsidRPr="00D33F55">
        <w:rPr>
          <w:shd w:val="clear" w:color="auto" w:fill="FFFFFF"/>
        </w:rPr>
        <w:t>patterns of women’s participation, progression and representation in the architectural profession, paying particular attention to women’s under-representation in senior management.</w:t>
      </w:r>
      <w:r w:rsidR="009E6837" w:rsidRPr="00D33F55">
        <w:rPr>
          <w:shd w:val="clear" w:color="auto" w:fill="FFFFFF"/>
        </w:rPr>
        <w:t xml:space="preserve"> </w:t>
      </w:r>
      <w:r w:rsidR="008C293E" w:rsidRPr="00D33F55">
        <w:rPr>
          <w:shd w:val="clear" w:color="auto" w:fill="FFFFFF"/>
        </w:rPr>
        <w:t>The quantitative and qualitative research unde</w:t>
      </w:r>
      <w:r w:rsidR="00B27C4C" w:rsidRPr="00D33F55">
        <w:rPr>
          <w:shd w:val="clear" w:color="auto" w:fill="FFFFFF"/>
        </w:rPr>
        <w:t>r</w:t>
      </w:r>
      <w:r w:rsidR="008C293E" w:rsidRPr="00D33F55">
        <w:rPr>
          <w:shd w:val="clear" w:color="auto" w:fill="FFFFFF"/>
        </w:rPr>
        <w:t>t</w:t>
      </w:r>
      <w:r w:rsidR="00B27C4C" w:rsidRPr="00D33F55">
        <w:rPr>
          <w:shd w:val="clear" w:color="auto" w:fill="FFFFFF"/>
        </w:rPr>
        <w:t>ak</w:t>
      </w:r>
      <w:r w:rsidR="008C293E" w:rsidRPr="00D33F55">
        <w:rPr>
          <w:shd w:val="clear" w:color="auto" w:fill="FFFFFF"/>
        </w:rPr>
        <w:t xml:space="preserve">en for </w:t>
      </w:r>
      <w:r w:rsidR="00B27C4C" w:rsidRPr="00D33F55">
        <w:rPr>
          <w:shd w:val="clear" w:color="auto" w:fill="FFFFFF"/>
        </w:rPr>
        <w:t>t</w:t>
      </w:r>
      <w:r w:rsidR="008C293E" w:rsidRPr="00D33F55">
        <w:rPr>
          <w:shd w:val="clear" w:color="auto" w:fill="FFFFFF"/>
        </w:rPr>
        <w:t xml:space="preserve">his </w:t>
      </w:r>
      <w:r w:rsidR="00B27C4C" w:rsidRPr="00D33F55">
        <w:rPr>
          <w:shd w:val="clear" w:color="auto" w:fill="FFFFFF"/>
        </w:rPr>
        <w:t>project</w:t>
      </w:r>
      <w:r w:rsidR="008C293E" w:rsidRPr="00D33F55">
        <w:rPr>
          <w:shd w:val="clear" w:color="auto" w:fill="FFFFFF"/>
        </w:rPr>
        <w:t xml:space="preserve"> </w:t>
      </w:r>
      <w:r w:rsidR="00B27C4C" w:rsidRPr="00D33F55">
        <w:rPr>
          <w:shd w:val="clear" w:color="auto" w:fill="FFFFFF"/>
        </w:rPr>
        <w:t>highlights the gender inequities that are part of the structure of the contemporary architecture profession</w:t>
      </w:r>
      <w:r w:rsidR="00B33F48" w:rsidRPr="00D33F55">
        <w:rPr>
          <w:rStyle w:val="EndnoteReference"/>
          <w:shd w:val="clear" w:color="auto" w:fill="FFFFFF"/>
        </w:rPr>
        <w:endnoteReference w:id="83"/>
      </w:r>
      <w:r w:rsidR="00B27C4C" w:rsidRPr="00D33F55">
        <w:rPr>
          <w:shd w:val="clear" w:color="auto" w:fill="FFFFFF"/>
        </w:rPr>
        <w:t xml:space="preserve"> </w:t>
      </w:r>
      <w:r w:rsidR="00E47CDA" w:rsidRPr="00D33F55">
        <w:rPr>
          <w:shd w:val="clear" w:color="auto" w:fill="FFFFFF"/>
        </w:rPr>
        <w:t xml:space="preserve">and remain very similar to those </w:t>
      </w:r>
      <w:r w:rsidR="0067320A" w:rsidRPr="00D33F55">
        <w:rPr>
          <w:shd w:val="clear" w:color="auto" w:fill="FFFFFF"/>
        </w:rPr>
        <w:t>tackled</w:t>
      </w:r>
      <w:r w:rsidR="00E47CDA" w:rsidRPr="00D33F55">
        <w:rPr>
          <w:shd w:val="clear" w:color="auto" w:fill="FFFFFF"/>
        </w:rPr>
        <w:t xml:space="preserve"> by women architects in the 1980s.</w:t>
      </w:r>
    </w:p>
    <w:p w14:paraId="29088519" w14:textId="77777777" w:rsidR="0003320A" w:rsidRPr="00D33F55" w:rsidRDefault="0003320A" w:rsidP="00254FA9"/>
    <w:p w14:paraId="46E6E367" w14:textId="77777777" w:rsidR="009D13B0" w:rsidRPr="00D33F55" w:rsidRDefault="009D13B0" w:rsidP="00254FA9">
      <w:pPr>
        <w:rPr>
          <w:b/>
          <w:bCs/>
        </w:rPr>
      </w:pPr>
      <w:r w:rsidRPr="00D33F55">
        <w:rPr>
          <w:b/>
          <w:bCs/>
        </w:rPr>
        <w:t>Postscript</w:t>
      </w:r>
    </w:p>
    <w:p w14:paraId="22AEBFA9" w14:textId="60AF382D" w:rsidR="0003320A" w:rsidRPr="00D33F55" w:rsidRDefault="00FA2A6F" w:rsidP="0003320A">
      <w:r w:rsidRPr="00D33F55">
        <w:t xml:space="preserve">Although </w:t>
      </w:r>
      <w:r w:rsidR="00B62FDB" w:rsidRPr="00D33F55">
        <w:t>‘</w:t>
      </w:r>
      <w:r w:rsidRPr="00D33F55">
        <w:t>life got in the way</w:t>
      </w:r>
      <w:r w:rsidR="00B62FDB" w:rsidRPr="00D33F55">
        <w:t>’</w:t>
      </w:r>
      <w:r w:rsidRPr="00D33F55">
        <w:t xml:space="preserve"> </w:t>
      </w:r>
      <w:r w:rsidR="00B62FDB" w:rsidRPr="00D33F55">
        <w:t>for the 1980s Women in Architecture Association in Queensland</w:t>
      </w:r>
      <w:r w:rsidR="003B3D0B">
        <w:t>,</w:t>
      </w:r>
      <w:r w:rsidR="00B62FDB" w:rsidRPr="00D33F55">
        <w:t xml:space="preserve"> many of its members went </w:t>
      </w:r>
      <w:r w:rsidR="00A05CC2" w:rsidRPr="00D33F55">
        <w:t xml:space="preserve">on </w:t>
      </w:r>
      <w:r w:rsidR="00B62FDB" w:rsidRPr="00D33F55">
        <w:t xml:space="preserve">to have long and </w:t>
      </w:r>
      <w:r w:rsidR="00A05CC2" w:rsidRPr="00D33F55">
        <w:t>notable</w:t>
      </w:r>
      <w:r w:rsidR="00B62FDB" w:rsidRPr="00D33F55">
        <w:t xml:space="preserve"> careers. </w:t>
      </w:r>
      <w:r w:rsidR="00D33F55" w:rsidRPr="00D33F55">
        <w:t xml:space="preserve">The convenor of the </w:t>
      </w:r>
      <w:r w:rsidR="003B3D0B">
        <w:t xml:space="preserve">1984 </w:t>
      </w:r>
      <w:r w:rsidR="00D33F55" w:rsidRPr="00D33F55">
        <w:t>exhibition</w:t>
      </w:r>
      <w:r w:rsidR="003B3D0B">
        <w:t>,</w:t>
      </w:r>
      <w:r w:rsidR="00D33F55" w:rsidRPr="00D33F55">
        <w:t xml:space="preserve"> </w:t>
      </w:r>
      <w:r w:rsidR="00FF54D3" w:rsidRPr="00D33F55">
        <w:t xml:space="preserve">Professor </w:t>
      </w:r>
      <w:r w:rsidR="0003320A" w:rsidRPr="00D33F55">
        <w:t>Brit And</w:t>
      </w:r>
      <w:r w:rsidR="00B62FDB" w:rsidRPr="00D33F55">
        <w:t>r</w:t>
      </w:r>
      <w:r w:rsidR="0003320A" w:rsidRPr="00D33F55">
        <w:t>esen</w:t>
      </w:r>
      <w:r w:rsidR="003B3D0B">
        <w:t>,</w:t>
      </w:r>
      <w:r w:rsidR="0003320A" w:rsidRPr="00D33F55">
        <w:t xml:space="preserve"> </w:t>
      </w:r>
      <w:r w:rsidR="00A05CC2" w:rsidRPr="00D33F55">
        <w:t xml:space="preserve">is a distinguished academic and design </w:t>
      </w:r>
      <w:r w:rsidR="00FF54D3" w:rsidRPr="00D33F55">
        <w:t>architect,</w:t>
      </w:r>
      <w:r w:rsidR="00A05CC2" w:rsidRPr="00D33F55">
        <w:t xml:space="preserve"> her achievements </w:t>
      </w:r>
      <w:r w:rsidR="003B3D0B">
        <w:t xml:space="preserve">being </w:t>
      </w:r>
      <w:r w:rsidR="00A05CC2" w:rsidRPr="00D33F55">
        <w:t xml:space="preserve">recognised </w:t>
      </w:r>
      <w:r w:rsidR="00E67A18" w:rsidRPr="00D33F55">
        <w:t xml:space="preserve">in 2002 </w:t>
      </w:r>
      <w:r w:rsidR="00A05CC2" w:rsidRPr="00D33F55">
        <w:t xml:space="preserve">when she became the </w:t>
      </w:r>
      <w:r w:rsidR="0003320A" w:rsidRPr="00D33F55">
        <w:rPr>
          <w:shd w:val="clear" w:color="auto" w:fill="FFFFFF"/>
        </w:rPr>
        <w:t xml:space="preserve">first woman </w:t>
      </w:r>
      <w:r w:rsidR="00A05CC2" w:rsidRPr="00D33F55">
        <w:rPr>
          <w:shd w:val="clear" w:color="auto" w:fill="FFFFFF"/>
        </w:rPr>
        <w:t xml:space="preserve">to be </w:t>
      </w:r>
      <w:r w:rsidR="0003320A" w:rsidRPr="00D33F55">
        <w:rPr>
          <w:shd w:val="clear" w:color="auto" w:fill="FFFFFF"/>
        </w:rPr>
        <w:t>awarded the RAIA</w:t>
      </w:r>
      <w:r w:rsidR="003B3D0B">
        <w:rPr>
          <w:shd w:val="clear" w:color="auto" w:fill="FFFFFF"/>
        </w:rPr>
        <w:t>’s</w:t>
      </w:r>
      <w:r w:rsidR="0003320A" w:rsidRPr="00D33F55">
        <w:rPr>
          <w:shd w:val="clear" w:color="auto" w:fill="FFFFFF"/>
        </w:rPr>
        <w:t xml:space="preserve"> Gold Medal.</w:t>
      </w:r>
      <w:r w:rsidR="0003320A" w:rsidRPr="00D33F55">
        <w:rPr>
          <w:rStyle w:val="EndnoteReference"/>
          <w:shd w:val="clear" w:color="auto" w:fill="FFFFFF"/>
        </w:rPr>
        <w:endnoteReference w:id="84"/>
      </w:r>
      <w:r w:rsidR="00A05CC2" w:rsidRPr="00D33F55">
        <w:rPr>
          <w:shd w:val="clear" w:color="auto" w:fill="FFFFFF"/>
        </w:rPr>
        <w:t xml:space="preserve"> </w:t>
      </w:r>
      <w:r w:rsidR="00FF54D3" w:rsidRPr="00D33F55">
        <w:rPr>
          <w:shd w:val="clear" w:color="auto" w:fill="FFFFFF"/>
        </w:rPr>
        <w:t xml:space="preserve">Professor </w:t>
      </w:r>
      <w:r w:rsidR="00A05CC2" w:rsidRPr="00D33F55">
        <w:rPr>
          <w:shd w:val="clear" w:color="auto" w:fill="FFFFFF"/>
        </w:rPr>
        <w:t>Su</w:t>
      </w:r>
      <w:r w:rsidR="00E67A18" w:rsidRPr="00D33F55">
        <w:rPr>
          <w:shd w:val="clear" w:color="auto" w:fill="FFFFFF"/>
        </w:rPr>
        <w:t>san</w:t>
      </w:r>
      <w:r w:rsidR="00A05CC2" w:rsidRPr="00D33F55">
        <w:rPr>
          <w:shd w:val="clear" w:color="auto" w:fill="FFFFFF"/>
        </w:rPr>
        <w:t xml:space="preserve"> Savage and </w:t>
      </w:r>
      <w:r w:rsidR="00FF54D3" w:rsidRPr="00D33F55">
        <w:rPr>
          <w:shd w:val="clear" w:color="auto" w:fill="FFFFFF"/>
        </w:rPr>
        <w:t xml:space="preserve">Dr </w:t>
      </w:r>
      <w:r w:rsidR="00A05CC2" w:rsidRPr="00D33F55">
        <w:rPr>
          <w:shd w:val="clear" w:color="auto" w:fill="FFFFFF"/>
        </w:rPr>
        <w:t xml:space="preserve">Jean Sim had </w:t>
      </w:r>
      <w:r w:rsidR="00E67A18" w:rsidRPr="00D33F55">
        <w:rPr>
          <w:shd w:val="clear" w:color="auto" w:fill="FFFFFF"/>
        </w:rPr>
        <w:t xml:space="preserve">successful </w:t>
      </w:r>
      <w:r w:rsidR="00A05CC2" w:rsidRPr="00D33F55">
        <w:rPr>
          <w:shd w:val="clear" w:color="auto" w:fill="FFFFFF"/>
        </w:rPr>
        <w:t>careers as academics at Queensland University of Technology</w:t>
      </w:r>
      <w:r w:rsidR="003B3D0B">
        <w:rPr>
          <w:shd w:val="clear" w:color="auto" w:fill="FFFFFF"/>
        </w:rPr>
        <w:t>,</w:t>
      </w:r>
      <w:r w:rsidR="00A05CC2" w:rsidRPr="00D33F55">
        <w:rPr>
          <w:shd w:val="clear" w:color="auto" w:fill="FFFFFF"/>
        </w:rPr>
        <w:t xml:space="preserve"> </w:t>
      </w:r>
      <w:r w:rsidR="00E67A18" w:rsidRPr="00D33F55">
        <w:rPr>
          <w:shd w:val="clear" w:color="auto" w:fill="FFFFFF"/>
        </w:rPr>
        <w:t xml:space="preserve">and Susan Savage was Chairperson of the Board of Architects of Queensland for </w:t>
      </w:r>
      <w:r w:rsidR="00FF54D3" w:rsidRPr="00D33F55">
        <w:rPr>
          <w:shd w:val="clear" w:color="auto" w:fill="FFFFFF"/>
        </w:rPr>
        <w:t>15</w:t>
      </w:r>
      <w:r w:rsidR="00E67A18" w:rsidRPr="00D33F55">
        <w:rPr>
          <w:shd w:val="clear" w:color="auto" w:fill="FFFFFF"/>
        </w:rPr>
        <w:t xml:space="preserve"> years.</w:t>
      </w:r>
      <w:r w:rsidR="00FF54D3" w:rsidRPr="00D33F55">
        <w:rPr>
          <w:rStyle w:val="EndnoteReference"/>
          <w:shd w:val="clear" w:color="auto" w:fill="FFFFFF"/>
        </w:rPr>
        <w:endnoteReference w:id="85"/>
      </w:r>
      <w:r w:rsidR="00475DEB" w:rsidRPr="00D33F55">
        <w:rPr>
          <w:shd w:val="clear" w:color="auto" w:fill="FFFFFF"/>
        </w:rPr>
        <w:t xml:space="preserve"> </w:t>
      </w:r>
      <w:r w:rsidR="00FF54D3" w:rsidRPr="00D33F55">
        <w:rPr>
          <w:shd w:val="clear" w:color="auto" w:fill="FFFFFF"/>
        </w:rPr>
        <w:t xml:space="preserve">Professor </w:t>
      </w:r>
      <w:r w:rsidR="00475DEB" w:rsidRPr="00D33F55">
        <w:t xml:space="preserve">Patrice </w:t>
      </w:r>
      <w:proofErr w:type="spellStart"/>
      <w:r w:rsidR="00475DEB" w:rsidRPr="00D33F55">
        <w:t>Derrington</w:t>
      </w:r>
      <w:proofErr w:type="spellEnd"/>
      <w:r w:rsidR="0017119D" w:rsidRPr="00D33F55">
        <w:t xml:space="preserve"> is an </w:t>
      </w:r>
      <w:r w:rsidR="00153257" w:rsidRPr="00D33F55">
        <w:t>academic</w:t>
      </w:r>
      <w:r w:rsidR="0017119D" w:rsidRPr="00D33F55">
        <w:t xml:space="preserve"> </w:t>
      </w:r>
      <w:r w:rsidR="00153257" w:rsidRPr="00D33F55">
        <w:t xml:space="preserve">and </w:t>
      </w:r>
      <w:r w:rsidR="00D26364" w:rsidRPr="00D33F55">
        <w:t>highly respected real estate expert based in New York.</w:t>
      </w:r>
      <w:r w:rsidR="00D26364" w:rsidRPr="00D33F55">
        <w:rPr>
          <w:rStyle w:val="EndnoteReference"/>
        </w:rPr>
        <w:endnoteReference w:id="86"/>
      </w:r>
      <w:r w:rsidR="00732007" w:rsidRPr="00D33F55">
        <w:t xml:space="preserve"> </w:t>
      </w:r>
      <w:r w:rsidR="00571F4F" w:rsidRPr="00D33F55">
        <w:t>Catherine Baudet</w:t>
      </w:r>
      <w:r w:rsidR="00475DEB" w:rsidRPr="00D33F55">
        <w:t>, Penny Campbell, Elizabeth Watson</w:t>
      </w:r>
      <w:r w:rsidR="003B3D0B">
        <w:t>-</w:t>
      </w:r>
      <w:r w:rsidR="00475DEB" w:rsidRPr="00D33F55">
        <w:t xml:space="preserve">Brown and Ruth Woods </w:t>
      </w:r>
      <w:r w:rsidR="00925838" w:rsidRPr="00D33F55">
        <w:t>have all</w:t>
      </w:r>
      <w:r w:rsidR="00DF5429" w:rsidRPr="00D33F55">
        <w:t xml:space="preserve"> </w:t>
      </w:r>
      <w:r w:rsidR="00925838" w:rsidRPr="00D33F55">
        <w:t>be</w:t>
      </w:r>
      <w:r w:rsidR="00DF5429" w:rsidRPr="00D33F55">
        <w:t>e</w:t>
      </w:r>
      <w:r w:rsidR="00925838" w:rsidRPr="00D33F55">
        <w:t xml:space="preserve">n </w:t>
      </w:r>
      <w:r w:rsidR="00DF5429" w:rsidRPr="00D33F55">
        <w:t>principals</w:t>
      </w:r>
      <w:r w:rsidR="00925838" w:rsidRPr="00D33F55">
        <w:t xml:space="preserve"> in</w:t>
      </w:r>
      <w:r w:rsidR="00DF5429" w:rsidRPr="00D33F55">
        <w:t xml:space="preserve"> </w:t>
      </w:r>
      <w:r w:rsidR="00925838" w:rsidRPr="00D33F55">
        <w:t xml:space="preserve">their </w:t>
      </w:r>
      <w:r w:rsidR="00DF5429" w:rsidRPr="00D33F55">
        <w:t>own</w:t>
      </w:r>
      <w:r w:rsidR="00925838" w:rsidRPr="00D33F55">
        <w:t xml:space="preserve"> </w:t>
      </w:r>
      <w:r w:rsidR="00DF5429" w:rsidRPr="00D33F55">
        <w:t xml:space="preserve">architectural practices. Elizabeth </w:t>
      </w:r>
      <w:r w:rsidR="003B3D0B">
        <w:t xml:space="preserve">later </w:t>
      </w:r>
      <w:r w:rsidR="00DF5429" w:rsidRPr="00D33F55">
        <w:t>merged her practice with a large national firm where she became a design director.</w:t>
      </w:r>
      <w:r w:rsidR="00DF5429" w:rsidRPr="00D33F55">
        <w:rPr>
          <w:rStyle w:val="EndnoteReference"/>
        </w:rPr>
        <w:endnoteReference w:id="87"/>
      </w:r>
      <w:r w:rsidR="00DF5429" w:rsidRPr="00D33F55">
        <w:t xml:space="preserve"> </w:t>
      </w:r>
      <w:r w:rsidR="00807545" w:rsidRPr="00D33F55">
        <w:t xml:space="preserve">Catherine Baudet was awarded the inaugural Paula Whitman Leadership in Gender </w:t>
      </w:r>
      <w:r w:rsidR="00807545" w:rsidRPr="00D33F55">
        <w:lastRenderedPageBreak/>
        <w:t>Equity Prize in 2017.</w:t>
      </w:r>
      <w:r w:rsidR="00807545" w:rsidRPr="00D33F55">
        <w:rPr>
          <w:rStyle w:val="EndnoteReference"/>
        </w:rPr>
        <w:endnoteReference w:id="88"/>
      </w:r>
      <w:r w:rsidR="009C5744" w:rsidRPr="00D33F55">
        <w:t xml:space="preserve"> </w:t>
      </w:r>
      <w:r w:rsidR="006A0378" w:rsidRPr="00D33F55">
        <w:t>Fiona Gardiner and Ruth Woods speci</w:t>
      </w:r>
      <w:r w:rsidR="005C1C31" w:rsidRPr="00D33F55">
        <w:t xml:space="preserve">alised </w:t>
      </w:r>
      <w:r w:rsidR="006A0378" w:rsidRPr="00D33F55">
        <w:t xml:space="preserve">in </w:t>
      </w:r>
      <w:r w:rsidR="005C1C31" w:rsidRPr="00D33F55">
        <w:t>heritage</w:t>
      </w:r>
      <w:r w:rsidR="006A0378" w:rsidRPr="00D33F55">
        <w:t xml:space="preserve"> conservation and </w:t>
      </w:r>
      <w:r w:rsidR="0003320A" w:rsidRPr="00D33F55">
        <w:t>Fiona Gardiner</w:t>
      </w:r>
      <w:r w:rsidR="006A0378" w:rsidRPr="00D33F55">
        <w:t xml:space="preserve"> was awarded t</w:t>
      </w:r>
      <w:r w:rsidR="005C1C31" w:rsidRPr="00D33F55">
        <w:t>h</w:t>
      </w:r>
      <w:r w:rsidR="006A0378" w:rsidRPr="00D33F55">
        <w:t>e</w:t>
      </w:r>
      <w:r w:rsidR="005C1C31" w:rsidRPr="00D33F55">
        <w:t xml:space="preserve"> Public Service Medal for her contribution to the conservation and protection of Queensland’s heritage.</w:t>
      </w:r>
      <w:r w:rsidR="005C1C31" w:rsidRPr="00D33F55">
        <w:rPr>
          <w:rStyle w:val="EndnoteReference"/>
        </w:rPr>
        <w:endnoteReference w:id="89"/>
      </w:r>
    </w:p>
    <w:p w14:paraId="24FB76AF" w14:textId="77777777" w:rsidR="00F86CF8" w:rsidRDefault="00F86CF8"/>
    <w:sectPr w:rsidR="00F86CF8" w:rsidSect="000D6477">
      <w:endnotePr>
        <w:numFmt w:val="decimal"/>
      </w:endnotePr>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31635" w14:textId="77777777" w:rsidR="00AA37D2" w:rsidRDefault="00AA37D2" w:rsidP="00122EC3">
      <w:r>
        <w:separator/>
      </w:r>
    </w:p>
  </w:endnote>
  <w:endnote w:type="continuationSeparator" w:id="0">
    <w:p w14:paraId="59D329F5" w14:textId="77777777" w:rsidR="00AA37D2" w:rsidRDefault="00AA37D2" w:rsidP="00122EC3">
      <w:r>
        <w:continuationSeparator/>
      </w:r>
    </w:p>
  </w:endnote>
  <w:endnote w:id="1">
    <w:p w14:paraId="2A4B473F" w14:textId="77777777" w:rsidR="00F54432" w:rsidRDefault="00F54432">
      <w:pPr>
        <w:pStyle w:val="EndnoteText"/>
      </w:pPr>
      <w:r>
        <w:rPr>
          <w:rStyle w:val="EndnoteReference"/>
        </w:rPr>
        <w:endnoteRef/>
      </w:r>
      <w:r>
        <w:t xml:space="preserve"> Shrimpton, Nikki, </w:t>
      </w:r>
      <w:r w:rsidR="00172CA1">
        <w:t>“</w:t>
      </w:r>
      <w:r>
        <w:t>Yes, you can be an architect AND a woman!</w:t>
      </w:r>
      <w:r w:rsidR="00172CA1">
        <w:t>”</w:t>
      </w:r>
      <w:r>
        <w:t xml:space="preserve">, </w:t>
      </w:r>
      <w:r w:rsidRPr="00251CF8">
        <w:rPr>
          <w:i/>
          <w:iCs/>
        </w:rPr>
        <w:t>Telegraph</w:t>
      </w:r>
      <w:r>
        <w:t>, 7 June 1984</w:t>
      </w:r>
      <w:r w:rsidR="00172CA1">
        <w:t>.</w:t>
      </w:r>
    </w:p>
  </w:endnote>
  <w:endnote w:id="2">
    <w:p w14:paraId="24F90192" w14:textId="16BEF7A2" w:rsidR="00533C2A" w:rsidRDefault="00533C2A">
      <w:pPr>
        <w:pStyle w:val="EndnoteText"/>
      </w:pPr>
      <w:r>
        <w:rPr>
          <w:rStyle w:val="EndnoteReference"/>
        </w:rPr>
        <w:endnoteRef/>
      </w:r>
      <w:r>
        <w:t xml:space="preserve"> </w:t>
      </w:r>
      <w:r w:rsidR="00F00154">
        <w:t>Women Lawyers Association of Queensland</w:t>
      </w:r>
      <w:r w:rsidR="004D6A28">
        <w:t xml:space="preserve"> </w:t>
      </w:r>
      <w:r w:rsidR="00F00154">
        <w:t>formed 1978</w:t>
      </w:r>
      <w:r w:rsidR="004D6A28">
        <w:t>,</w:t>
      </w:r>
      <w:r w:rsidR="00F00154">
        <w:t xml:space="preserve"> (website)</w:t>
      </w:r>
      <w:r w:rsidR="00A00C54">
        <w:t>,</w:t>
      </w:r>
      <w:r w:rsidR="00747979">
        <w:t xml:space="preserve"> </w:t>
      </w:r>
      <w:r w:rsidR="00B87770">
        <w:t xml:space="preserve">accessed </w:t>
      </w:r>
      <w:r w:rsidR="00F00154">
        <w:t>16 July 2021,</w:t>
      </w:r>
      <w:r w:rsidR="00F00154" w:rsidRPr="00F00154">
        <w:t xml:space="preserve"> </w:t>
      </w:r>
      <w:hyperlink r:id="rId1" w:history="1">
        <w:r w:rsidRPr="00AA5DCE">
          <w:rPr>
            <w:rStyle w:val="Hyperlink"/>
          </w:rPr>
          <w:t>https://wlaq.com.au/</w:t>
        </w:r>
      </w:hyperlink>
      <w:r w:rsidR="00747979">
        <w:t>.</w:t>
      </w:r>
    </w:p>
  </w:endnote>
  <w:endnote w:id="3">
    <w:p w14:paraId="7FBE1507" w14:textId="372ECB82" w:rsidR="00533C2A" w:rsidRDefault="00533C2A">
      <w:pPr>
        <w:pStyle w:val="EndnoteText"/>
      </w:pPr>
      <w:r>
        <w:rPr>
          <w:rStyle w:val="EndnoteReference"/>
        </w:rPr>
        <w:endnoteRef/>
      </w:r>
      <w:r>
        <w:t xml:space="preserve"> </w:t>
      </w:r>
      <w:r w:rsidR="00747979">
        <w:t xml:space="preserve">Harriet </w:t>
      </w:r>
      <w:r>
        <w:t xml:space="preserve">Edquist, </w:t>
      </w:r>
      <w:r w:rsidR="00747979">
        <w:t>“</w:t>
      </w:r>
      <w:r>
        <w:t>Architecture and Design</w:t>
      </w:r>
      <w:r w:rsidR="00747979">
        <w:t>”</w:t>
      </w:r>
      <w:r>
        <w:t xml:space="preserve">, </w:t>
      </w:r>
      <w:r w:rsidR="00747979">
        <w:t xml:space="preserve">in </w:t>
      </w:r>
      <w:r w:rsidRPr="00747979">
        <w:rPr>
          <w:i/>
          <w:iCs/>
        </w:rPr>
        <w:t xml:space="preserve">The Encyclopedia of Women and Leadership in Twentieth Entry Australia, </w:t>
      </w:r>
      <w:r w:rsidR="004D6A28">
        <w:t>(</w:t>
      </w:r>
      <w:r>
        <w:t>Australian Women’s Archives Project</w:t>
      </w:r>
      <w:r w:rsidR="00747979">
        <w:t>,</w:t>
      </w:r>
      <w:r>
        <w:t xml:space="preserve"> 2014</w:t>
      </w:r>
      <w:r w:rsidR="004D6A28">
        <w:t>)</w:t>
      </w:r>
      <w:r w:rsidR="00515B79">
        <w:t>, accessed 1</w:t>
      </w:r>
      <w:r w:rsidR="004D6A28">
        <w:t>5</w:t>
      </w:r>
      <w:r w:rsidR="00515B79">
        <w:t xml:space="preserve"> July 2021</w:t>
      </w:r>
      <w:r w:rsidR="00B87770">
        <w:t>.</w:t>
      </w:r>
      <w:r>
        <w:t xml:space="preserve"> </w:t>
      </w:r>
      <w:hyperlink r:id="rId2" w:history="1">
        <w:r w:rsidRPr="005E052F">
          <w:rPr>
            <w:rStyle w:val="Hyperlink"/>
          </w:rPr>
          <w:t>http://www.womenaustralia.info/leaders/biogs/WLE0030b.htm</w:t>
        </w:r>
      </w:hyperlink>
      <w:r w:rsidR="009706A0">
        <w:rPr>
          <w:rStyle w:val="Hyperlink"/>
        </w:rPr>
        <w:t xml:space="preserve"> </w:t>
      </w:r>
    </w:p>
  </w:endnote>
  <w:endnote w:id="4">
    <w:p w14:paraId="3A39A953" w14:textId="50C57798" w:rsidR="00282B92" w:rsidRDefault="00282B92" w:rsidP="00282B92">
      <w:pPr>
        <w:pStyle w:val="EndnoteText"/>
      </w:pPr>
      <w:r>
        <w:rPr>
          <w:rStyle w:val="EndnoteReference"/>
        </w:rPr>
        <w:endnoteRef/>
      </w:r>
      <w:r>
        <w:t xml:space="preserve"> </w:t>
      </w:r>
      <w:r w:rsidR="00B3767E" w:rsidRPr="00B3767E">
        <w:t xml:space="preserve">Harriet </w:t>
      </w:r>
      <w:r w:rsidRPr="00B3767E">
        <w:t xml:space="preserve">Edquist, </w:t>
      </w:r>
      <w:r w:rsidR="00B3767E" w:rsidRPr="00B3767E">
        <w:t>“</w:t>
      </w:r>
      <w:r w:rsidRPr="00B3767E">
        <w:t>Architecture and Design</w:t>
      </w:r>
      <w:r w:rsidR="00B3767E" w:rsidRPr="00B3767E">
        <w:t>”</w:t>
      </w:r>
      <w:r w:rsidR="00A8376B">
        <w:t>.</w:t>
      </w:r>
    </w:p>
  </w:endnote>
  <w:endnote w:id="5">
    <w:p w14:paraId="5121B1B0" w14:textId="77777777" w:rsidR="00AE3167" w:rsidRDefault="00AE3167">
      <w:pPr>
        <w:pStyle w:val="EndnoteText"/>
      </w:pPr>
      <w:r>
        <w:rPr>
          <w:rStyle w:val="EndnoteReference"/>
        </w:rPr>
        <w:endnoteRef/>
      </w:r>
      <w:r>
        <w:t xml:space="preserve"> </w:t>
      </w:r>
      <w:r w:rsidRPr="004D6A28">
        <w:t xml:space="preserve">Russell Darroch and John Dean, </w:t>
      </w:r>
      <w:r w:rsidRPr="004D6A28">
        <w:rPr>
          <w:i/>
          <w:iCs/>
        </w:rPr>
        <w:t>Women in the Architectural Profession: Report to the Human Rights Commission</w:t>
      </w:r>
      <w:r w:rsidRPr="004D6A28">
        <w:t xml:space="preserve"> (Royal Australian Institute of Architects, 1986), </w:t>
      </w:r>
      <w:r w:rsidR="004D6A28" w:rsidRPr="004D6A28">
        <w:t>18, accessed 19 July 2021</w:t>
      </w:r>
      <w:hyperlink r:id="rId3" w:history="1">
        <w:r w:rsidRPr="004D6A28">
          <w:rPr>
            <w:rStyle w:val="Hyperlink"/>
          </w:rPr>
          <w:t>https://archiparlour.org/wp-content/uploads/2012/04/Women-in-the-architectural-profession-1986_sml.pdf</w:t>
        </w:r>
      </w:hyperlink>
      <w:r w:rsidR="004D6A28">
        <w:t>.</w:t>
      </w:r>
    </w:p>
  </w:endnote>
  <w:endnote w:id="6">
    <w:p w14:paraId="14AA934B" w14:textId="77777777" w:rsidR="00D205FA" w:rsidRDefault="00D205FA">
      <w:pPr>
        <w:pStyle w:val="EndnoteText"/>
      </w:pPr>
      <w:r>
        <w:rPr>
          <w:rStyle w:val="EndnoteReference"/>
        </w:rPr>
        <w:endnoteRef/>
      </w:r>
      <w:r>
        <w:t xml:space="preserve"> </w:t>
      </w:r>
      <w:r w:rsidR="00D81965">
        <w:t xml:space="preserve">Ian </w:t>
      </w:r>
      <w:r>
        <w:t xml:space="preserve">Sinnamon and </w:t>
      </w:r>
      <w:r w:rsidR="00A00C54">
        <w:t xml:space="preserve">Michael </w:t>
      </w:r>
      <w:r w:rsidR="002E78D9">
        <w:t>K</w:t>
      </w:r>
      <w:r>
        <w:t>en</w:t>
      </w:r>
      <w:r w:rsidR="002E78D9">
        <w:t xml:space="preserve">iger, </w:t>
      </w:r>
      <w:r w:rsidR="002E78D9" w:rsidRPr="00B3767E">
        <w:rPr>
          <w:i/>
          <w:iCs/>
        </w:rPr>
        <w:t>Ideas into Practice</w:t>
      </w:r>
      <w:r w:rsidR="002E78D9">
        <w:t xml:space="preserve">, </w:t>
      </w:r>
      <w:r w:rsidR="00B3767E">
        <w:t>(</w:t>
      </w:r>
      <w:r w:rsidR="002E78D9">
        <w:t>Department of Architecture</w:t>
      </w:r>
      <w:r w:rsidR="00B3767E">
        <w:t xml:space="preserve">: </w:t>
      </w:r>
      <w:r w:rsidR="002E78D9">
        <w:t>University of Queensland</w:t>
      </w:r>
      <w:r w:rsidR="00B3767E">
        <w:t>,</w:t>
      </w:r>
      <w:r w:rsidR="002E78D9">
        <w:t xml:space="preserve"> 1987</w:t>
      </w:r>
      <w:r w:rsidR="00B3767E">
        <w:t>)</w:t>
      </w:r>
      <w:r w:rsidR="002E78D9">
        <w:t>, 16.</w:t>
      </w:r>
      <w:r w:rsidR="000A1FA4">
        <w:t xml:space="preserve"> </w:t>
      </w:r>
    </w:p>
  </w:endnote>
  <w:endnote w:id="7">
    <w:p w14:paraId="6EE15C5D" w14:textId="77777777" w:rsidR="00533C2A" w:rsidRDefault="00533C2A" w:rsidP="00E94CD9">
      <w:pPr>
        <w:pStyle w:val="EndnoteText"/>
      </w:pPr>
      <w:r>
        <w:rPr>
          <w:rStyle w:val="EndnoteReference"/>
        </w:rPr>
        <w:endnoteRef/>
      </w:r>
      <w:r>
        <w:t xml:space="preserve"> </w:t>
      </w:r>
      <w:r w:rsidRPr="009C4A1E">
        <w:t xml:space="preserve">Donald Watson </w:t>
      </w:r>
      <w:r w:rsidRPr="00411476">
        <w:t>LFSAHANZ LFRAIA</w:t>
      </w:r>
      <w:r w:rsidRPr="009C4A1E">
        <w:t xml:space="preserve"> was awarded the 2021 Gold Medal</w:t>
      </w:r>
      <w:r w:rsidR="009C4A1E">
        <w:t xml:space="preserve">, </w:t>
      </w:r>
      <w:r w:rsidR="00F372FD" w:rsidRPr="00F372FD">
        <w:rPr>
          <w:i/>
          <w:iCs/>
        </w:rPr>
        <w:t>Architecture</w:t>
      </w:r>
      <w:r w:rsidR="009C4A1E" w:rsidRPr="00F372FD">
        <w:rPr>
          <w:i/>
          <w:iCs/>
        </w:rPr>
        <w:t xml:space="preserve"> </w:t>
      </w:r>
      <w:r w:rsidR="00F372FD" w:rsidRPr="00F372FD">
        <w:rPr>
          <w:i/>
          <w:iCs/>
        </w:rPr>
        <w:t>Australia</w:t>
      </w:r>
      <w:r w:rsidR="00F372FD">
        <w:rPr>
          <w:i/>
          <w:iCs/>
        </w:rPr>
        <w:t xml:space="preserve">, </w:t>
      </w:r>
      <w:r w:rsidR="00817D01">
        <w:t>(</w:t>
      </w:r>
      <w:r w:rsidR="00F372FD" w:rsidRPr="00F372FD">
        <w:t>May/June</w:t>
      </w:r>
      <w:r w:rsidR="00817D01">
        <w:t xml:space="preserve"> </w:t>
      </w:r>
      <w:r w:rsidR="00F372FD" w:rsidRPr="00F372FD">
        <w:t>2021</w:t>
      </w:r>
      <w:r w:rsidR="00817D01">
        <w:t>)</w:t>
      </w:r>
      <w:r w:rsidR="00F372FD">
        <w:rPr>
          <w:i/>
          <w:iCs/>
        </w:rPr>
        <w:t>.</w:t>
      </w:r>
    </w:p>
  </w:endnote>
  <w:endnote w:id="8">
    <w:p w14:paraId="56A15DDC" w14:textId="56F609D5" w:rsidR="00197BC7" w:rsidRDefault="00197BC7" w:rsidP="00197BC7">
      <w:pPr>
        <w:pStyle w:val="EndnoteText"/>
      </w:pPr>
      <w:r>
        <w:rPr>
          <w:rStyle w:val="EndnoteReference"/>
        </w:rPr>
        <w:endnoteRef/>
      </w:r>
      <w:r>
        <w:t xml:space="preserve"> Press release for the women in Architecture seminar, n.d.,</w:t>
      </w:r>
      <w:r w:rsidRPr="00C162AC">
        <w:t xml:space="preserve"> </w:t>
      </w:r>
      <w:r w:rsidR="002C0861" w:rsidRPr="002C0861">
        <w:rPr>
          <w:color w:val="2C363A"/>
        </w:rPr>
        <w:t>Women in Architecture Records, UQFL649, Fryer Library, The University of Queensland Library</w:t>
      </w:r>
      <w:r w:rsidR="00A8376B">
        <w:rPr>
          <w:color w:val="2C363A"/>
        </w:rPr>
        <w:t>.</w:t>
      </w:r>
    </w:p>
  </w:endnote>
  <w:endnote w:id="9">
    <w:p w14:paraId="079AA75A" w14:textId="0164ECE7" w:rsidR="008D6682" w:rsidRDefault="008D6682" w:rsidP="008D6682">
      <w:pPr>
        <w:pStyle w:val="EndnoteText"/>
      </w:pPr>
      <w:r>
        <w:rPr>
          <w:rStyle w:val="EndnoteReference"/>
        </w:rPr>
        <w:endnoteRef/>
      </w:r>
      <w:r>
        <w:t xml:space="preserve"> “Woman as architects”, </w:t>
      </w:r>
      <w:r w:rsidRPr="003408CE">
        <w:rPr>
          <w:i/>
          <w:iCs/>
        </w:rPr>
        <w:t>Courier Mail</w:t>
      </w:r>
      <w:r>
        <w:rPr>
          <w:i/>
          <w:iCs/>
        </w:rPr>
        <w:t xml:space="preserve">, </w:t>
      </w:r>
      <w:r w:rsidRPr="00EF0F20">
        <w:t>n.d.</w:t>
      </w:r>
      <w:r>
        <w:t xml:space="preserve"> and </w:t>
      </w:r>
      <w:r w:rsidRPr="00EF0F20">
        <w:rPr>
          <w:i/>
          <w:iCs/>
        </w:rPr>
        <w:t>Chapter News</w:t>
      </w:r>
      <w:r>
        <w:rPr>
          <w:i/>
          <w:iCs/>
        </w:rPr>
        <w:t xml:space="preserve"> </w:t>
      </w:r>
      <w:r>
        <w:t>(Jun-July 1982)</w:t>
      </w:r>
      <w:r w:rsidR="00B87770">
        <w:t>,</w:t>
      </w:r>
      <w:r w:rsidR="002C0861" w:rsidRPr="002C0861">
        <w:rPr>
          <w:color w:val="2C363A"/>
        </w:rPr>
        <w:t xml:space="preserve"> Women in Architecture Records, UQFL649</w:t>
      </w:r>
      <w:r w:rsidR="002C0861">
        <w:rPr>
          <w:color w:val="2C363A"/>
        </w:rPr>
        <w:t>.</w:t>
      </w:r>
    </w:p>
  </w:endnote>
  <w:endnote w:id="10">
    <w:p w14:paraId="5312E6C9" w14:textId="77777777" w:rsidR="008D6682" w:rsidRDefault="008D6682" w:rsidP="008D6682">
      <w:pPr>
        <w:pStyle w:val="EndnoteText"/>
      </w:pPr>
      <w:r>
        <w:rPr>
          <w:rStyle w:val="EndnoteReference"/>
        </w:rPr>
        <w:endnoteRef/>
      </w:r>
      <w:r>
        <w:t xml:space="preserve"> Louise Noble, “Selected works 1974-2010”, </w:t>
      </w:r>
      <w:r w:rsidRPr="00976E5F">
        <w:rPr>
          <w:i/>
          <w:iCs/>
        </w:rPr>
        <w:t>Architecture Australia</w:t>
      </w:r>
      <w:r>
        <w:t>, (May/June 2021), 89.</w:t>
      </w:r>
    </w:p>
  </w:endnote>
  <w:endnote w:id="11">
    <w:p w14:paraId="172C849D" w14:textId="1C392243" w:rsidR="008D6682" w:rsidRDefault="008D6682" w:rsidP="008D6682">
      <w:pPr>
        <w:pStyle w:val="EndnoteText"/>
      </w:pPr>
      <w:r>
        <w:rPr>
          <w:rStyle w:val="EndnoteReference"/>
        </w:rPr>
        <w:endnoteRef/>
      </w:r>
      <w:r>
        <w:t xml:space="preserve"> </w:t>
      </w:r>
      <w:r w:rsidR="00B87770">
        <w:t xml:space="preserve">Verbal </w:t>
      </w:r>
      <w:r>
        <w:t>communication with Judith McKay, 13 June 2021 and Catherine Baudet</w:t>
      </w:r>
      <w:r w:rsidR="00732471">
        <w:t>,</w:t>
      </w:r>
      <w:r>
        <w:t xml:space="preserve"> 12 July 2021.</w:t>
      </w:r>
    </w:p>
  </w:endnote>
  <w:endnote w:id="12">
    <w:p w14:paraId="21E83B7A" w14:textId="1CE6FA3D" w:rsidR="008D6682" w:rsidRPr="00B87770" w:rsidRDefault="008D6682" w:rsidP="008D6682">
      <w:pPr>
        <w:rPr>
          <w:sz w:val="20"/>
          <w:szCs w:val="20"/>
        </w:rPr>
      </w:pPr>
      <w:r>
        <w:rPr>
          <w:rStyle w:val="EndnoteReference"/>
        </w:rPr>
        <w:endnoteRef/>
      </w:r>
      <w:r w:rsidRPr="00906DAE">
        <w:t xml:space="preserve"> </w:t>
      </w:r>
      <w:r w:rsidRPr="00906DAE">
        <w:rPr>
          <w:sz w:val="20"/>
          <w:szCs w:val="20"/>
        </w:rPr>
        <w:t>Digital Archive of Queensland Architecture</w:t>
      </w:r>
      <w:r>
        <w:rPr>
          <w:sz w:val="20"/>
          <w:szCs w:val="20"/>
        </w:rPr>
        <w:t xml:space="preserve">, “Olive Cannan”, (Web Page), </w:t>
      </w:r>
      <w:r w:rsidR="00B87770">
        <w:rPr>
          <w:sz w:val="20"/>
          <w:szCs w:val="20"/>
        </w:rPr>
        <w:t xml:space="preserve">accessed </w:t>
      </w:r>
      <w:r>
        <w:rPr>
          <w:sz w:val="20"/>
          <w:szCs w:val="20"/>
        </w:rPr>
        <w:t xml:space="preserve">21 July 2021, </w:t>
      </w:r>
      <w:hyperlink r:id="rId4" w:history="1">
        <w:r w:rsidRPr="00242FC9">
          <w:rPr>
            <w:rStyle w:val="Hyperlink"/>
            <w:sz w:val="20"/>
            <w:szCs w:val="20"/>
          </w:rPr>
          <w:t>https://qldarch.net/architect/summary?architectId=775</w:t>
        </w:r>
      </w:hyperlink>
      <w:r w:rsidR="00B87770">
        <w:rPr>
          <w:rStyle w:val="Hyperlink"/>
          <w:sz w:val="20"/>
          <w:szCs w:val="20"/>
          <w:u w:val="none"/>
        </w:rPr>
        <w:t>.</w:t>
      </w:r>
    </w:p>
  </w:endnote>
  <w:endnote w:id="13">
    <w:p w14:paraId="653E72E3" w14:textId="3F9FA23C" w:rsidR="008D6682" w:rsidRDefault="008D6682" w:rsidP="008D6682">
      <w:pPr>
        <w:pStyle w:val="EndnoteText"/>
      </w:pPr>
      <w:r>
        <w:rPr>
          <w:rStyle w:val="EndnoteReference"/>
        </w:rPr>
        <w:endnoteRef/>
      </w:r>
      <w:r>
        <w:t xml:space="preserve"> Georgette Boxall is first registered as an architect (number 361) on 16 February 1953 with her address as the Department of Works. </w:t>
      </w:r>
      <w:r w:rsidRPr="003C481B">
        <w:rPr>
          <w:i/>
          <w:iCs/>
        </w:rPr>
        <w:t xml:space="preserve">Queensland Government Gazette </w:t>
      </w:r>
      <w:r>
        <w:t>(</w:t>
      </w:r>
      <w:r w:rsidRPr="008525B5">
        <w:t>No</w:t>
      </w:r>
      <w:r w:rsidR="00A8376B">
        <w:t>.</w:t>
      </w:r>
      <w:r w:rsidRPr="008525B5">
        <w:t xml:space="preserve"> 61</w:t>
      </w:r>
      <w:r>
        <w:t>, 7 March 1953), 863.</w:t>
      </w:r>
    </w:p>
  </w:endnote>
  <w:endnote w:id="14">
    <w:p w14:paraId="27CA57D1" w14:textId="74EC11A4" w:rsidR="008D6682" w:rsidRPr="00B87770" w:rsidRDefault="008D6682" w:rsidP="008D6682">
      <w:pPr>
        <w:pStyle w:val="EndnoteText"/>
      </w:pPr>
      <w:r>
        <w:rPr>
          <w:rStyle w:val="EndnoteReference"/>
        </w:rPr>
        <w:endnoteRef/>
      </w:r>
      <w:r>
        <w:t xml:space="preserve"> Digital Archive of Queensland Architecture, “Ann Elisabeth Greenfield”, (Web Page), </w:t>
      </w:r>
      <w:r w:rsidR="00B87770">
        <w:t xml:space="preserve">accessed </w:t>
      </w:r>
      <w:r>
        <w:t xml:space="preserve">21 July 2021, </w:t>
      </w:r>
      <w:hyperlink r:id="rId5" w:history="1">
        <w:r w:rsidRPr="00242FC9">
          <w:rPr>
            <w:rStyle w:val="Hyperlink"/>
          </w:rPr>
          <w:t>https://qldarch.net/architect/summary?architectId=550</w:t>
        </w:r>
      </w:hyperlink>
      <w:r w:rsidR="00B87770">
        <w:rPr>
          <w:rStyle w:val="Hyperlink"/>
          <w:u w:val="none"/>
        </w:rPr>
        <w:t>.</w:t>
      </w:r>
    </w:p>
  </w:endnote>
  <w:endnote w:id="15">
    <w:p w14:paraId="1897AF3D" w14:textId="1612AB0D" w:rsidR="00156043" w:rsidRDefault="00156043" w:rsidP="00156043">
      <w:pPr>
        <w:pStyle w:val="EndnoteText"/>
      </w:pPr>
      <w:r>
        <w:rPr>
          <w:rStyle w:val="EndnoteReference"/>
        </w:rPr>
        <w:endnoteRef/>
      </w:r>
      <w:r>
        <w:t xml:space="preserve"> </w:t>
      </w:r>
      <w:r w:rsidR="00B87770">
        <w:t>V</w:t>
      </w:r>
      <w:r>
        <w:t>erbal communication with Donald Watson, 10 July 2021.</w:t>
      </w:r>
    </w:p>
  </w:endnote>
  <w:endnote w:id="16">
    <w:p w14:paraId="5D48ACAE" w14:textId="2C99F532" w:rsidR="00B87770" w:rsidRDefault="00346A4F">
      <w:pPr>
        <w:pStyle w:val="EndnoteText"/>
      </w:pPr>
      <w:r>
        <w:rPr>
          <w:rStyle w:val="EndnoteReference"/>
        </w:rPr>
        <w:endnoteRef/>
      </w:r>
      <w:r>
        <w:t xml:space="preserve"> Anne Watson, </w:t>
      </w:r>
      <w:r w:rsidR="00BC3D47">
        <w:t>“</w:t>
      </w:r>
      <w:r>
        <w:t>Marion Mahony Griffin: Archi</w:t>
      </w:r>
      <w:r w:rsidR="00346711">
        <w:t>tect,</w:t>
      </w:r>
      <w:r>
        <w:t xml:space="preserve"> </w:t>
      </w:r>
      <w:r w:rsidR="00346711">
        <w:t>Environmentalist, V</w:t>
      </w:r>
      <w:r w:rsidR="00346711" w:rsidRPr="00346A4F">
        <w:t>isionary</w:t>
      </w:r>
      <w:r w:rsidR="00BC3D47">
        <w:t>”</w:t>
      </w:r>
      <w:r w:rsidR="00346711">
        <w:t xml:space="preserve">, Sydney Living Museums (Web Page), </w:t>
      </w:r>
      <w:r w:rsidR="00B87770">
        <w:t xml:space="preserve">accessed </w:t>
      </w:r>
      <w:r w:rsidR="00346711">
        <w:t>22 July 202</w:t>
      </w:r>
      <w:r w:rsidR="0036148E">
        <w:t>1</w:t>
      </w:r>
      <w:r w:rsidR="00346711">
        <w:t xml:space="preserve">, </w:t>
      </w:r>
      <w:hyperlink r:id="rId6" w:history="1">
        <w:r w:rsidR="00B87770" w:rsidRPr="00147D05">
          <w:rPr>
            <w:rStyle w:val="Hyperlink"/>
          </w:rPr>
          <w:t>https://sydneylivingmuseums.com.au/stories/</w:t>
        </w:r>
      </w:hyperlink>
      <w:r w:rsidR="00B87770">
        <w:t>.</w:t>
      </w:r>
    </w:p>
  </w:endnote>
  <w:endnote w:id="17">
    <w:p w14:paraId="109C6F19" w14:textId="20F85777" w:rsidR="00ED26E3" w:rsidRPr="00923507" w:rsidRDefault="00ED26E3" w:rsidP="00764076">
      <w:pPr>
        <w:rPr>
          <w:sz w:val="20"/>
          <w:szCs w:val="20"/>
        </w:rPr>
      </w:pPr>
      <w:r w:rsidRPr="00411476">
        <w:rPr>
          <w:rStyle w:val="EndnoteReference"/>
          <w:sz w:val="20"/>
          <w:szCs w:val="20"/>
        </w:rPr>
        <w:endnoteRef/>
      </w:r>
      <w:r>
        <w:t xml:space="preserve"> </w:t>
      </w:r>
      <w:r w:rsidR="00D95C16" w:rsidRPr="00923507">
        <w:rPr>
          <w:sz w:val="20"/>
          <w:szCs w:val="20"/>
        </w:rPr>
        <w:t>Christa Ludlow,</w:t>
      </w:r>
      <w:r w:rsidR="00B87770">
        <w:rPr>
          <w:sz w:val="20"/>
          <w:szCs w:val="20"/>
        </w:rPr>
        <w:t xml:space="preserve"> </w:t>
      </w:r>
      <w:r w:rsidR="00BC3D47">
        <w:rPr>
          <w:sz w:val="20"/>
          <w:szCs w:val="20"/>
        </w:rPr>
        <w:t>“</w:t>
      </w:r>
      <w:r w:rsidR="00D95C16" w:rsidRPr="00923507">
        <w:rPr>
          <w:sz w:val="20"/>
          <w:szCs w:val="20"/>
        </w:rPr>
        <w:t>Taylor Florence Mary (1879-1969)</w:t>
      </w:r>
      <w:r w:rsidR="00BC3D47">
        <w:rPr>
          <w:sz w:val="20"/>
          <w:szCs w:val="20"/>
        </w:rPr>
        <w:t>”</w:t>
      </w:r>
      <w:r w:rsidR="00D95C16" w:rsidRPr="00923507">
        <w:rPr>
          <w:sz w:val="20"/>
          <w:szCs w:val="20"/>
        </w:rPr>
        <w:t xml:space="preserve">, </w:t>
      </w:r>
      <w:r w:rsidR="00D95C16" w:rsidRPr="009254BA">
        <w:rPr>
          <w:i/>
          <w:iCs/>
          <w:sz w:val="20"/>
          <w:szCs w:val="20"/>
        </w:rPr>
        <w:t>Australian Dictionary of Biography</w:t>
      </w:r>
      <w:r w:rsidR="00D95C16" w:rsidRPr="009254BA">
        <w:rPr>
          <w:sz w:val="20"/>
          <w:szCs w:val="20"/>
        </w:rPr>
        <w:t xml:space="preserve">, </w:t>
      </w:r>
      <w:r w:rsidR="00F045B6">
        <w:rPr>
          <w:sz w:val="20"/>
          <w:szCs w:val="20"/>
        </w:rPr>
        <w:t>(</w:t>
      </w:r>
      <w:r w:rsidR="00D95C16" w:rsidRPr="009254BA">
        <w:rPr>
          <w:sz w:val="20"/>
          <w:szCs w:val="20"/>
        </w:rPr>
        <w:t>National Centre of Biograph, Australian National University</w:t>
      </w:r>
      <w:r w:rsidR="00F045B6">
        <w:rPr>
          <w:sz w:val="20"/>
          <w:szCs w:val="20"/>
        </w:rPr>
        <w:t>, 1990)</w:t>
      </w:r>
      <w:r w:rsidR="00D95C16" w:rsidRPr="009254BA">
        <w:rPr>
          <w:sz w:val="20"/>
          <w:szCs w:val="20"/>
        </w:rPr>
        <w:t xml:space="preserve"> </w:t>
      </w:r>
      <w:hyperlink r:id="rId7" w:history="1">
        <w:r w:rsidR="00923507" w:rsidRPr="009254BA">
          <w:rPr>
            <w:rStyle w:val="Hyperlink"/>
            <w:sz w:val="20"/>
            <w:szCs w:val="20"/>
          </w:rPr>
          <w:t>https://adb.anu.edu.au/biography/taylor-florence-mary-8754/text15337</w:t>
        </w:r>
      </w:hyperlink>
      <w:r w:rsidR="00923507" w:rsidRPr="009254BA">
        <w:rPr>
          <w:sz w:val="20"/>
          <w:szCs w:val="20"/>
        </w:rPr>
        <w:t>, accessed online 22 July 2021.</w:t>
      </w:r>
    </w:p>
  </w:endnote>
  <w:endnote w:id="18">
    <w:p w14:paraId="5C5EDDC2" w14:textId="77777777" w:rsidR="00346711" w:rsidRDefault="00346711" w:rsidP="00346711">
      <w:pPr>
        <w:pStyle w:val="EndnoteText"/>
      </w:pPr>
      <w:r>
        <w:rPr>
          <w:rStyle w:val="EndnoteReference"/>
        </w:rPr>
        <w:endnoteRef/>
      </w:r>
      <w:r>
        <w:t xml:space="preserve"> </w:t>
      </w:r>
      <w:r w:rsidRPr="00AC384B">
        <w:rPr>
          <w:color w:val="000000" w:themeColor="text1"/>
        </w:rPr>
        <w:t xml:space="preserve">Donald Watson and Judith McKay, </w:t>
      </w:r>
      <w:r w:rsidRPr="00CD3C21">
        <w:rPr>
          <w:i/>
          <w:iCs/>
          <w:color w:val="000000" w:themeColor="text1"/>
        </w:rPr>
        <w:t>A Directory of Queensland Architects to 1940</w:t>
      </w:r>
      <w:r w:rsidRPr="00AC384B">
        <w:rPr>
          <w:color w:val="000000" w:themeColor="text1"/>
        </w:rPr>
        <w:t xml:space="preserve"> (St Lucia: University of Queensland Library, 1984)</w:t>
      </w:r>
      <w:r>
        <w:rPr>
          <w:color w:val="000000" w:themeColor="text1"/>
        </w:rPr>
        <w:t>.</w:t>
      </w:r>
    </w:p>
  </w:endnote>
  <w:endnote w:id="19">
    <w:p w14:paraId="3E6E46D9" w14:textId="56E4297F" w:rsidR="00346711" w:rsidRDefault="00346711" w:rsidP="00346711">
      <w:pPr>
        <w:pStyle w:val="EndnoteText"/>
      </w:pPr>
      <w:r>
        <w:rPr>
          <w:rStyle w:val="EndnoteReference"/>
        </w:rPr>
        <w:endnoteRef/>
      </w:r>
      <w:r>
        <w:t xml:space="preserve"> Judith M McKay, “Hutton, Beatrice May (Bea) (1893-1900)”, </w:t>
      </w:r>
      <w:r w:rsidRPr="006448BC">
        <w:rPr>
          <w:i/>
          <w:iCs/>
        </w:rPr>
        <w:t>Australian Dictionary of Biography</w:t>
      </w:r>
      <w:r>
        <w:t xml:space="preserve">, (National Centre of Biography, Australian National University, 2007) accessed online 21 July 2021, </w:t>
      </w:r>
      <w:hyperlink r:id="rId8" w:history="1">
        <w:r w:rsidRPr="00242FC9">
          <w:rPr>
            <w:rStyle w:val="Hyperlink"/>
          </w:rPr>
          <w:t>https://adb.anu.edu.au/biography/hutton-beatrice-may-bea-12676/text22847</w:t>
        </w:r>
      </w:hyperlink>
      <w:r>
        <w:t>.</w:t>
      </w:r>
    </w:p>
  </w:endnote>
  <w:endnote w:id="20">
    <w:p w14:paraId="27A0D7D6" w14:textId="11846D93" w:rsidR="00346711" w:rsidRPr="00F7190C" w:rsidRDefault="00346711" w:rsidP="00346711">
      <w:pPr>
        <w:pStyle w:val="EndnoteText"/>
      </w:pPr>
      <w:r>
        <w:rPr>
          <w:rStyle w:val="EndnoteReference"/>
        </w:rPr>
        <w:endnoteRef/>
      </w:r>
      <w:r>
        <w:t xml:space="preserve"> Julie Willis and Bronwyn Hanna, </w:t>
      </w:r>
      <w:r w:rsidR="00A8376B">
        <w:t>XXX</w:t>
      </w:r>
      <w:r w:rsidRPr="00B0728C">
        <w:rPr>
          <w:i/>
          <w:iCs/>
          <w:vanish/>
        </w:rPr>
        <w:t>Women Architects in Australia 1900-1950</w:t>
      </w:r>
      <w:r>
        <w:rPr>
          <w:vanish/>
        </w:rPr>
        <w:t>, (ACT, Royal Institute of Architects, 2001), v.</w:t>
      </w:r>
    </w:p>
  </w:endnote>
  <w:endnote w:id="21">
    <w:p w14:paraId="608500E3" w14:textId="18B2F08F" w:rsidR="002A7F98" w:rsidRDefault="002A7F98">
      <w:pPr>
        <w:pStyle w:val="EndnoteText"/>
      </w:pPr>
      <w:r>
        <w:rPr>
          <w:rStyle w:val="EndnoteReference"/>
        </w:rPr>
        <w:endnoteRef/>
      </w:r>
      <w:r>
        <w:t xml:space="preserve"> Judith M McKay, “Hutton, Beatrice May (Bea) (1893-1900)”</w:t>
      </w:r>
      <w:r w:rsidR="00B87770">
        <w:t>.</w:t>
      </w:r>
    </w:p>
  </w:endnote>
  <w:endnote w:id="22">
    <w:p w14:paraId="697FDDA1" w14:textId="462D1279" w:rsidR="006C2BF8" w:rsidRDefault="006C2BF8">
      <w:pPr>
        <w:pStyle w:val="EndnoteText"/>
      </w:pPr>
      <w:r>
        <w:rPr>
          <w:rStyle w:val="EndnoteReference"/>
        </w:rPr>
        <w:endnoteRef/>
      </w:r>
      <w:r>
        <w:t xml:space="preserve"> </w:t>
      </w:r>
      <w:r w:rsidR="00BC3D47">
        <w:t>‘</w:t>
      </w:r>
      <w:r>
        <w:t>Monkton</w:t>
      </w:r>
      <w:r w:rsidR="00BC3D47">
        <w:t>’</w:t>
      </w:r>
      <w:r>
        <w:t xml:space="preserve"> </w:t>
      </w:r>
      <w:hyperlink r:id="rId9" w:history="1">
        <w:r w:rsidRPr="00C9509D">
          <w:rPr>
            <w:rStyle w:val="Hyperlink"/>
          </w:rPr>
          <w:t>https://apps.des.qld.gov.au/heritage-register/detail/?id=601170</w:t>
        </w:r>
      </w:hyperlink>
      <w:r>
        <w:t xml:space="preserve"> </w:t>
      </w:r>
      <w:r w:rsidR="00BC3D47">
        <w:t>and ‘</w:t>
      </w:r>
      <w:r>
        <w:t>Scott Street Flats</w:t>
      </w:r>
      <w:r w:rsidR="00BC3D47">
        <w:t>’</w:t>
      </w:r>
      <w:r>
        <w:t xml:space="preserve"> </w:t>
      </w:r>
      <w:hyperlink r:id="rId10" w:history="1">
        <w:r w:rsidR="00BC3D47" w:rsidRPr="00147D05">
          <w:rPr>
            <w:rStyle w:val="Hyperlink"/>
          </w:rPr>
          <w:t>https://apps.des.qld.gov.au/heritage-register/detail/?id=601171</w:t>
        </w:r>
      </w:hyperlink>
      <w:r w:rsidR="00BC3D47">
        <w:t xml:space="preserve"> accessed 22 July 2021.</w:t>
      </w:r>
    </w:p>
  </w:endnote>
  <w:endnote w:id="23">
    <w:p w14:paraId="6966492B" w14:textId="49D64146" w:rsidR="00FE5A32" w:rsidRPr="00FE5A32" w:rsidRDefault="00FE5A32" w:rsidP="0036148E">
      <w:pPr>
        <w:rPr>
          <w:sz w:val="20"/>
          <w:szCs w:val="20"/>
        </w:rPr>
      </w:pPr>
      <w:r w:rsidRPr="00411476">
        <w:rPr>
          <w:rStyle w:val="EndnoteReference"/>
          <w:sz w:val="20"/>
          <w:szCs w:val="20"/>
        </w:rPr>
        <w:endnoteRef/>
      </w:r>
      <w:r w:rsidRPr="00411476">
        <w:rPr>
          <w:sz w:val="20"/>
          <w:szCs w:val="20"/>
        </w:rPr>
        <w:t xml:space="preserve"> </w:t>
      </w:r>
      <w:r w:rsidRPr="00FE5A32">
        <w:rPr>
          <w:sz w:val="20"/>
          <w:szCs w:val="20"/>
        </w:rPr>
        <w:t xml:space="preserve">Kirsty Volz, “Women on the Heritage Register: The Case of Nellie McCredie and Uanda House” </w:t>
      </w:r>
      <w:r w:rsidR="003F1E81">
        <w:rPr>
          <w:rFonts w:cstheme="minorHAnsi"/>
          <w:sz w:val="20"/>
          <w:szCs w:val="20"/>
        </w:rPr>
        <w:t>(</w:t>
      </w:r>
      <w:r w:rsidR="003F1E81" w:rsidRPr="00D626E2">
        <w:rPr>
          <w:rFonts w:cstheme="minorHAnsi"/>
          <w:sz w:val="20"/>
          <w:szCs w:val="20"/>
        </w:rPr>
        <w:t>SAHANZ Annual Conference Proceedings</w:t>
      </w:r>
      <w:r w:rsidR="003F1E81">
        <w:rPr>
          <w:rFonts w:cstheme="minorHAnsi"/>
          <w:sz w:val="20"/>
          <w:szCs w:val="20"/>
        </w:rPr>
        <w:t>,</w:t>
      </w:r>
      <w:r w:rsidR="003F1E81" w:rsidRPr="00D626E2">
        <w:rPr>
          <w:rFonts w:cstheme="minorHAnsi"/>
          <w:sz w:val="20"/>
          <w:szCs w:val="20"/>
        </w:rPr>
        <w:t xml:space="preserve"> 201</w:t>
      </w:r>
      <w:r w:rsidR="003F1E81">
        <w:rPr>
          <w:rFonts w:cstheme="minorHAnsi"/>
          <w:sz w:val="20"/>
          <w:szCs w:val="20"/>
        </w:rPr>
        <w:t>3</w:t>
      </w:r>
      <w:r w:rsidRPr="00FE5A32">
        <w:rPr>
          <w:sz w:val="20"/>
          <w:szCs w:val="20"/>
        </w:rPr>
        <w:t>), 543-552</w:t>
      </w:r>
      <w:r w:rsidR="003F1E81">
        <w:rPr>
          <w:sz w:val="20"/>
          <w:szCs w:val="20"/>
        </w:rPr>
        <w:t>,</w:t>
      </w:r>
      <w:r w:rsidRPr="00FE5A32">
        <w:rPr>
          <w:sz w:val="20"/>
          <w:szCs w:val="20"/>
        </w:rPr>
        <w:t xml:space="preserve"> </w:t>
      </w:r>
      <w:r w:rsidR="003F1E81">
        <w:rPr>
          <w:sz w:val="20"/>
          <w:szCs w:val="20"/>
        </w:rPr>
        <w:t xml:space="preserve">accessed 22 July 2021, </w:t>
      </w:r>
      <w:hyperlink r:id="rId11" w:history="1">
        <w:r w:rsidR="003F1E81" w:rsidRPr="00147D05">
          <w:rPr>
            <w:rStyle w:val="Hyperlink"/>
            <w:sz w:val="20"/>
            <w:szCs w:val="20"/>
          </w:rPr>
          <w:t>https://eprints.qut.edu.au/71338/13/71338.pdf</w:t>
        </w:r>
      </w:hyperlink>
      <w:r w:rsidR="00BC3D47">
        <w:rPr>
          <w:sz w:val="20"/>
          <w:szCs w:val="20"/>
        </w:rPr>
        <w:t>.</w:t>
      </w:r>
    </w:p>
  </w:endnote>
  <w:endnote w:id="24">
    <w:p w14:paraId="244C8F9A" w14:textId="3B96DA8F" w:rsidR="00F32985" w:rsidRPr="00411476" w:rsidRDefault="00F32985" w:rsidP="001416AA">
      <w:pPr>
        <w:rPr>
          <w:sz w:val="20"/>
          <w:szCs w:val="20"/>
        </w:rPr>
      </w:pPr>
      <w:r w:rsidRPr="00411476">
        <w:rPr>
          <w:rStyle w:val="EndnoteReference"/>
          <w:sz w:val="20"/>
          <w:szCs w:val="20"/>
        </w:rPr>
        <w:endnoteRef/>
      </w:r>
      <w:r w:rsidRPr="0092572E">
        <w:t xml:space="preserve"> </w:t>
      </w:r>
      <w:r w:rsidRPr="00411476">
        <w:rPr>
          <w:color w:val="393A3D"/>
          <w:sz w:val="20"/>
          <w:szCs w:val="20"/>
        </w:rPr>
        <w:t>Kirsty</w:t>
      </w:r>
      <w:r w:rsidRPr="00411476">
        <w:rPr>
          <w:color w:val="393A3D"/>
          <w:sz w:val="20"/>
          <w:szCs w:val="20"/>
          <w:shd w:val="clear" w:color="auto" w:fill="FFFFFF"/>
        </w:rPr>
        <w:t xml:space="preserve"> Volz </w:t>
      </w:r>
      <w:r w:rsidR="00F045B6">
        <w:rPr>
          <w:color w:val="393A3D"/>
          <w:sz w:val="20"/>
          <w:szCs w:val="20"/>
          <w:shd w:val="clear" w:color="auto" w:fill="FFFFFF"/>
        </w:rPr>
        <w:t>“</w:t>
      </w:r>
      <w:r w:rsidR="00F045B6">
        <w:rPr>
          <w:i/>
          <w:iCs/>
          <w:color w:val="393A3D"/>
          <w:sz w:val="20"/>
          <w:szCs w:val="20"/>
          <w:shd w:val="clear" w:color="auto" w:fill="FFFFFF"/>
        </w:rPr>
        <w:t>Architect and Ceramist: Nell McCredie’s Architectural Works”.</w:t>
      </w:r>
      <w:r w:rsidR="00F045B6">
        <w:rPr>
          <w:color w:val="393A3D"/>
          <w:sz w:val="20"/>
          <w:szCs w:val="20"/>
          <w:shd w:val="clear" w:color="auto" w:fill="FFFFFF"/>
        </w:rPr>
        <w:t xml:space="preserve"> </w:t>
      </w:r>
      <w:r w:rsidRPr="00411476">
        <w:rPr>
          <w:color w:val="393A3D"/>
          <w:sz w:val="20"/>
          <w:szCs w:val="20"/>
          <w:shd w:val="clear" w:color="auto" w:fill="FFFFFF"/>
        </w:rPr>
        <w:t>PhD thesis, University of Queensland</w:t>
      </w:r>
      <w:r w:rsidR="0092572E" w:rsidRPr="00411476">
        <w:rPr>
          <w:color w:val="393A3D"/>
          <w:sz w:val="20"/>
          <w:szCs w:val="20"/>
          <w:shd w:val="clear" w:color="auto" w:fill="FFFFFF"/>
        </w:rPr>
        <w:t>, 2021. https://</w:t>
      </w:r>
      <w:r w:rsidR="00CE54E3" w:rsidRPr="00411476">
        <w:rPr>
          <w:color w:val="393A3D"/>
          <w:sz w:val="20"/>
          <w:szCs w:val="20"/>
          <w:shd w:val="clear" w:color="auto" w:fill="FFFFFF"/>
        </w:rPr>
        <w:t>doi.org/10.14264/b58cd59.</w:t>
      </w:r>
    </w:p>
  </w:endnote>
  <w:endnote w:id="25">
    <w:p w14:paraId="1411F51A" w14:textId="77777777" w:rsidR="00B77081" w:rsidRDefault="00B77081" w:rsidP="00B77081">
      <w:pPr>
        <w:pStyle w:val="EndnoteText"/>
      </w:pPr>
      <w:r>
        <w:rPr>
          <w:rStyle w:val="EndnoteReference"/>
        </w:rPr>
        <w:endnoteRef/>
      </w:r>
      <w:r>
        <w:t xml:space="preserve"> Ian Woodward “Santa cause”, </w:t>
      </w:r>
      <w:r w:rsidRPr="00A56DAF">
        <w:rPr>
          <w:i/>
          <w:iCs/>
        </w:rPr>
        <w:t>The Guardian</w:t>
      </w:r>
      <w:r>
        <w:t>, 2 October 1974, 13.</w:t>
      </w:r>
    </w:p>
  </w:endnote>
  <w:endnote w:id="26">
    <w:p w14:paraId="0FF4B14D" w14:textId="77777777" w:rsidR="00B77081" w:rsidRPr="007C1A79" w:rsidRDefault="00B77081" w:rsidP="00B77081">
      <w:pPr>
        <w:pStyle w:val="EndnoteText"/>
      </w:pPr>
      <w:r>
        <w:rPr>
          <w:rStyle w:val="EndnoteReference"/>
        </w:rPr>
        <w:endnoteRef/>
      </w:r>
      <w:r>
        <w:t xml:space="preserve"> Sally Loane, “These ladies are designing their futures”, </w:t>
      </w:r>
      <w:r w:rsidRPr="007C1A79">
        <w:rPr>
          <w:i/>
          <w:iCs/>
        </w:rPr>
        <w:t>Daily Sun</w:t>
      </w:r>
      <w:r>
        <w:rPr>
          <w:i/>
          <w:iCs/>
        </w:rPr>
        <w:t>,</w:t>
      </w:r>
      <w:r>
        <w:t xml:space="preserve"> 2 September 1982, 25.</w:t>
      </w:r>
    </w:p>
  </w:endnote>
  <w:endnote w:id="27">
    <w:p w14:paraId="39429C0F" w14:textId="77777777" w:rsidR="00597525" w:rsidRDefault="00597525" w:rsidP="00597525">
      <w:pPr>
        <w:pStyle w:val="EndnoteText"/>
      </w:pPr>
      <w:r>
        <w:rPr>
          <w:rStyle w:val="EndnoteReference"/>
        </w:rPr>
        <w:endnoteRef/>
      </w:r>
      <w:r>
        <w:t xml:space="preserve"> Sally Loane, “Queensland’s women paved the way”, </w:t>
      </w:r>
      <w:r w:rsidRPr="007C1A79">
        <w:rPr>
          <w:i/>
          <w:iCs/>
        </w:rPr>
        <w:t>Daily Sun</w:t>
      </w:r>
      <w:r>
        <w:rPr>
          <w:i/>
          <w:iCs/>
        </w:rPr>
        <w:t>,</w:t>
      </w:r>
      <w:r>
        <w:t xml:space="preserve"> 2 September 1982, 25.</w:t>
      </w:r>
    </w:p>
  </w:endnote>
  <w:endnote w:id="28">
    <w:p w14:paraId="4B69B10F" w14:textId="77777777" w:rsidR="00597525" w:rsidRDefault="00597525" w:rsidP="00597525">
      <w:pPr>
        <w:pStyle w:val="EndnoteText"/>
      </w:pPr>
      <w:r>
        <w:rPr>
          <w:rStyle w:val="EndnoteReference"/>
        </w:rPr>
        <w:endnoteRef/>
      </w:r>
      <w:r>
        <w:t xml:space="preserve"> Judith M McKay, ‘Early Queensland women architects’, </w:t>
      </w:r>
      <w:r w:rsidRPr="00B666FD">
        <w:rPr>
          <w:i/>
          <w:iCs/>
        </w:rPr>
        <w:t>Transition</w:t>
      </w:r>
      <w:r>
        <w:t>, (Winter 1988), 58-60.</w:t>
      </w:r>
    </w:p>
  </w:endnote>
  <w:endnote w:id="29">
    <w:p w14:paraId="30BA5C79" w14:textId="77777777" w:rsidR="00533C2A" w:rsidRDefault="00533C2A" w:rsidP="00E94CD9">
      <w:pPr>
        <w:pStyle w:val="EndnoteText"/>
      </w:pPr>
      <w:r>
        <w:rPr>
          <w:rStyle w:val="EndnoteReference"/>
        </w:rPr>
        <w:endnoteRef/>
      </w:r>
      <w:r>
        <w:t xml:space="preserve"> </w:t>
      </w:r>
      <w:r w:rsidR="00CD3C21">
        <w:t xml:space="preserve">Marion </w:t>
      </w:r>
      <w:r>
        <w:t xml:space="preserve">Pennicuik, </w:t>
      </w:r>
      <w:r w:rsidR="00CD3C21">
        <w:t>“</w:t>
      </w:r>
      <w:r>
        <w:t>Obituary Barbara Ruth van den Broek</w:t>
      </w:r>
      <w:r w:rsidR="00CD3C21">
        <w:t>”</w:t>
      </w:r>
      <w:r>
        <w:t xml:space="preserve">, </w:t>
      </w:r>
      <w:r w:rsidRPr="009E764D">
        <w:rPr>
          <w:i/>
          <w:iCs/>
        </w:rPr>
        <w:t>Landscape Australia</w:t>
      </w:r>
      <w:r>
        <w:t xml:space="preserve">, </w:t>
      </w:r>
      <w:r w:rsidR="00CD3C21">
        <w:t>(</w:t>
      </w:r>
      <w:r>
        <w:t>4-2001</w:t>
      </w:r>
      <w:r w:rsidR="00CD3C21">
        <w:t>)</w:t>
      </w:r>
      <w:r>
        <w:t>, 56-57.</w:t>
      </w:r>
    </w:p>
  </w:endnote>
  <w:endnote w:id="30">
    <w:p w14:paraId="787A677E" w14:textId="30E560B1" w:rsidR="00533C2A" w:rsidRDefault="00533C2A" w:rsidP="002625CF">
      <w:pPr>
        <w:pStyle w:val="EndnoteText"/>
      </w:pPr>
      <w:r>
        <w:rPr>
          <w:rStyle w:val="EndnoteReference"/>
        </w:rPr>
        <w:endnoteRef/>
      </w:r>
      <w:r>
        <w:t xml:space="preserve"> Foundation group Catherine Baudet, Fiona Gardiner and Patrice Derrington.</w:t>
      </w:r>
      <w:r w:rsidR="005A7733">
        <w:t xml:space="preserve"> </w:t>
      </w:r>
      <w:r w:rsidR="00C162AC">
        <w:t>F</w:t>
      </w:r>
      <w:r w:rsidR="00C27EAE">
        <w:t xml:space="preserve">irst President </w:t>
      </w:r>
      <w:r w:rsidR="00EF617D">
        <w:t xml:space="preserve">Fiona </w:t>
      </w:r>
      <w:r w:rsidR="005A7733">
        <w:t>Gardiner</w:t>
      </w:r>
      <w:r w:rsidR="00EF617D">
        <w:t xml:space="preserve"> </w:t>
      </w:r>
      <w:r w:rsidR="000E68E7">
        <w:t>(</w:t>
      </w:r>
      <w:r w:rsidR="005A7733">
        <w:t>1983-85</w:t>
      </w:r>
      <w:r w:rsidR="000E68E7">
        <w:t>)</w:t>
      </w:r>
      <w:r w:rsidR="005A7733">
        <w:t xml:space="preserve"> followed by Catherine Baudet </w:t>
      </w:r>
      <w:r w:rsidR="000E68E7">
        <w:t>(</w:t>
      </w:r>
      <w:r w:rsidR="005A7733" w:rsidRPr="000E68E7">
        <w:t>1985-8</w:t>
      </w:r>
      <w:r w:rsidR="004D7E39" w:rsidRPr="000E68E7">
        <w:t>7</w:t>
      </w:r>
      <w:r w:rsidR="000E68E7">
        <w:t>)</w:t>
      </w:r>
      <w:r w:rsidR="00F02959">
        <w:t xml:space="preserve"> and </w:t>
      </w:r>
      <w:r w:rsidR="00F02959" w:rsidRPr="002F49BF">
        <w:t>Annabel Sachs (1987-1989)</w:t>
      </w:r>
      <w:r w:rsidR="00BC3D47">
        <w:t>,</w:t>
      </w:r>
      <w:r w:rsidR="002C0861" w:rsidRPr="002C0861">
        <w:rPr>
          <w:color w:val="2C363A"/>
        </w:rPr>
        <w:t xml:space="preserve"> Women in Architecture Records, UQFL649</w:t>
      </w:r>
      <w:r w:rsidR="002C0861">
        <w:rPr>
          <w:color w:val="2C363A"/>
        </w:rPr>
        <w:t>.</w:t>
      </w:r>
    </w:p>
  </w:endnote>
  <w:endnote w:id="31">
    <w:p w14:paraId="0AE14F4D" w14:textId="60930CDC" w:rsidR="00533C2A" w:rsidRDefault="00533C2A" w:rsidP="00C33547">
      <w:pPr>
        <w:pStyle w:val="EndnoteText"/>
      </w:pPr>
      <w:r>
        <w:rPr>
          <w:rStyle w:val="EndnoteReference"/>
        </w:rPr>
        <w:endnoteRef/>
      </w:r>
      <w:r w:rsidR="00BC3D47">
        <w:t xml:space="preserve"> </w:t>
      </w:r>
      <w:r>
        <w:t>Minutes of meeting 22 June 1983</w:t>
      </w:r>
      <w:r w:rsidR="00C162AC">
        <w:t>,</w:t>
      </w:r>
      <w:r w:rsidR="002C0861">
        <w:t xml:space="preserve"> </w:t>
      </w:r>
      <w:r w:rsidR="002C0861" w:rsidRPr="002C0861">
        <w:rPr>
          <w:color w:val="2C363A"/>
        </w:rPr>
        <w:t>Women in Architecture Records, UQFL649</w:t>
      </w:r>
      <w:r w:rsidR="00AB34C1">
        <w:rPr>
          <w:color w:val="2C363A"/>
        </w:rPr>
        <w:t>.</w:t>
      </w:r>
    </w:p>
  </w:endnote>
  <w:endnote w:id="32">
    <w:p w14:paraId="00AC00A3" w14:textId="23023707" w:rsidR="00533C2A" w:rsidRDefault="00533C2A">
      <w:pPr>
        <w:pStyle w:val="EndnoteText"/>
      </w:pPr>
      <w:r>
        <w:rPr>
          <w:rStyle w:val="EndnoteReference"/>
        </w:rPr>
        <w:endnoteRef/>
      </w:r>
      <w:r>
        <w:t xml:space="preserve"> “Some thoughts on the formation of a Women in Architecture Group” by Margaret Tonge and Helen Josephson, 22 June 1983</w:t>
      </w:r>
      <w:r w:rsidR="00C162AC">
        <w:t xml:space="preserve">, </w:t>
      </w:r>
      <w:r w:rsidR="002C0861" w:rsidRPr="002C0861">
        <w:rPr>
          <w:color w:val="2C363A"/>
        </w:rPr>
        <w:t>Women in Architecture Records, UQFL649</w:t>
      </w:r>
      <w:r w:rsidR="002C0861">
        <w:rPr>
          <w:color w:val="2C363A"/>
        </w:rPr>
        <w:t>.</w:t>
      </w:r>
    </w:p>
  </w:endnote>
  <w:endnote w:id="33">
    <w:p w14:paraId="61A12183" w14:textId="68FAEAA2" w:rsidR="00533C2A" w:rsidRDefault="00533C2A">
      <w:pPr>
        <w:pStyle w:val="EndnoteText"/>
      </w:pPr>
      <w:r>
        <w:rPr>
          <w:rStyle w:val="EndnoteReference"/>
        </w:rPr>
        <w:endnoteRef/>
      </w:r>
      <w:r>
        <w:t xml:space="preserve"> Minutes of meeting 22 June 1983</w:t>
      </w:r>
      <w:r w:rsidR="00C162AC">
        <w:t>,</w:t>
      </w:r>
      <w:r w:rsidR="00AB34C1">
        <w:t xml:space="preserve"> </w:t>
      </w:r>
      <w:r w:rsidR="00AB34C1" w:rsidRPr="002C0861">
        <w:rPr>
          <w:color w:val="2C363A"/>
        </w:rPr>
        <w:t>Women in Architecture Records, UQFL649</w:t>
      </w:r>
      <w:r w:rsidR="00BC3D47">
        <w:t>.</w:t>
      </w:r>
    </w:p>
  </w:endnote>
  <w:endnote w:id="34">
    <w:p w14:paraId="7D8F968C" w14:textId="0AD95936" w:rsidR="00533C2A" w:rsidRDefault="00533C2A" w:rsidP="00E94CD9">
      <w:pPr>
        <w:pStyle w:val="EndnoteText"/>
      </w:pPr>
      <w:r>
        <w:rPr>
          <w:rStyle w:val="EndnoteReference"/>
        </w:rPr>
        <w:endnoteRef/>
      </w:r>
      <w:r>
        <w:t xml:space="preserve"> Minutes of meeting 22 June 1983</w:t>
      </w:r>
      <w:r w:rsidR="00AB34C1">
        <w:t>,</w:t>
      </w:r>
      <w:r w:rsidR="00AB34C1" w:rsidRPr="00AB34C1">
        <w:t xml:space="preserve"> </w:t>
      </w:r>
      <w:r w:rsidR="00AB34C1">
        <w:t>planners Mercier Ferrier and Robin King and landscape architect Jean Sim attended the first meeting,</w:t>
      </w:r>
      <w:r>
        <w:t xml:space="preserve"> </w:t>
      </w:r>
      <w:r w:rsidR="00AB34C1" w:rsidRPr="002C0861">
        <w:rPr>
          <w:color w:val="2C363A"/>
        </w:rPr>
        <w:t>Women in Architecture Records, UQFL649</w:t>
      </w:r>
      <w:r w:rsidR="00AB34C1">
        <w:rPr>
          <w:color w:val="2C363A"/>
        </w:rPr>
        <w:t>.</w:t>
      </w:r>
    </w:p>
  </w:endnote>
  <w:endnote w:id="35">
    <w:p w14:paraId="088F7D1D" w14:textId="14B63076" w:rsidR="00533C2A" w:rsidRDefault="00533C2A" w:rsidP="00E94CD9">
      <w:pPr>
        <w:pStyle w:val="EndnoteText"/>
      </w:pPr>
      <w:r>
        <w:rPr>
          <w:rStyle w:val="EndnoteReference"/>
        </w:rPr>
        <w:endnoteRef/>
      </w:r>
      <w:r>
        <w:t xml:space="preserve"> </w:t>
      </w:r>
      <w:r w:rsidR="00526442">
        <w:t>M</w:t>
      </w:r>
      <w:r>
        <w:t>inutes 22 June 1983 and later minutes</w:t>
      </w:r>
      <w:r w:rsidR="00BC3D47">
        <w:t>,</w:t>
      </w:r>
      <w:r w:rsidR="00CD6B02" w:rsidRPr="00CD6B02">
        <w:rPr>
          <w:color w:val="2C363A"/>
        </w:rPr>
        <w:t xml:space="preserve"> </w:t>
      </w:r>
      <w:r w:rsidR="00CD6B02" w:rsidRPr="002C0861">
        <w:rPr>
          <w:color w:val="2C363A"/>
        </w:rPr>
        <w:t>Women in Architecture Records, UQFL649</w:t>
      </w:r>
      <w:r w:rsidR="00AB34C1">
        <w:rPr>
          <w:color w:val="2C363A"/>
        </w:rPr>
        <w:t>.</w:t>
      </w:r>
    </w:p>
  </w:endnote>
  <w:endnote w:id="36">
    <w:p w14:paraId="03BF6594" w14:textId="2C6DE287" w:rsidR="00533C2A" w:rsidRDefault="00533C2A" w:rsidP="00DA169F">
      <w:pPr>
        <w:pStyle w:val="EndnoteText"/>
      </w:pPr>
      <w:r>
        <w:rPr>
          <w:rStyle w:val="EndnoteReference"/>
        </w:rPr>
        <w:endnoteRef/>
      </w:r>
      <w:r>
        <w:t xml:space="preserve"> </w:t>
      </w:r>
      <w:r w:rsidRPr="009254BA">
        <w:rPr>
          <w:i/>
          <w:iCs/>
        </w:rPr>
        <w:t>Newsletter</w:t>
      </w:r>
      <w:r>
        <w:t xml:space="preserve"> </w:t>
      </w:r>
      <w:r w:rsidRPr="00BF506E">
        <w:rPr>
          <w:i/>
          <w:iCs/>
        </w:rPr>
        <w:t>Women in Architecture</w:t>
      </w:r>
      <w:r>
        <w:t xml:space="preserve"> 1984, 3</w:t>
      </w:r>
      <w:r w:rsidR="00BC3D47">
        <w:t>,</w:t>
      </w:r>
      <w:r w:rsidR="00CD6B02" w:rsidRPr="00CD6B02">
        <w:rPr>
          <w:color w:val="2C363A"/>
        </w:rPr>
        <w:t xml:space="preserve"> </w:t>
      </w:r>
      <w:r w:rsidR="00CD6B02" w:rsidRPr="002C0861">
        <w:rPr>
          <w:color w:val="2C363A"/>
        </w:rPr>
        <w:t>Women in Architecture Records, UQFL649</w:t>
      </w:r>
      <w:r w:rsidR="00CD6B02">
        <w:rPr>
          <w:color w:val="2C363A"/>
        </w:rPr>
        <w:t>.</w:t>
      </w:r>
    </w:p>
  </w:endnote>
  <w:endnote w:id="37">
    <w:p w14:paraId="60A8A067" w14:textId="074F677D" w:rsidR="00533C2A" w:rsidRDefault="00533C2A">
      <w:pPr>
        <w:pStyle w:val="EndnoteText"/>
      </w:pPr>
      <w:r>
        <w:rPr>
          <w:rStyle w:val="EndnoteReference"/>
        </w:rPr>
        <w:endnoteRef/>
      </w:r>
      <w:r>
        <w:t xml:space="preserve"> Women in Architecture collection, minutes 18 April 1983</w:t>
      </w:r>
      <w:r w:rsidR="00526442">
        <w:t>,</w:t>
      </w:r>
      <w:r w:rsidR="00AB34C1">
        <w:t xml:space="preserve"> </w:t>
      </w:r>
      <w:r w:rsidR="00AB34C1" w:rsidRPr="002C0861">
        <w:rPr>
          <w:color w:val="2C363A"/>
        </w:rPr>
        <w:t>Women in Architecture Records, UQFL649</w:t>
      </w:r>
      <w:r w:rsidR="00AB34C1">
        <w:rPr>
          <w:color w:val="2C363A"/>
        </w:rPr>
        <w:t>.</w:t>
      </w:r>
    </w:p>
  </w:endnote>
  <w:endnote w:id="38">
    <w:p w14:paraId="401E6DC1" w14:textId="77777777" w:rsidR="00533C2A" w:rsidRDefault="00533C2A">
      <w:pPr>
        <w:pStyle w:val="EndnoteText"/>
      </w:pPr>
      <w:r>
        <w:rPr>
          <w:rStyle w:val="EndnoteReference"/>
        </w:rPr>
        <w:endnoteRef/>
      </w:r>
      <w:r>
        <w:t xml:space="preserve"> </w:t>
      </w:r>
      <w:r w:rsidR="00C27EAE">
        <w:t xml:space="preserve">Judy </w:t>
      </w:r>
      <w:r>
        <w:t xml:space="preserve">Mishinski, </w:t>
      </w:r>
      <w:r w:rsidR="00C27EAE">
        <w:t>“</w:t>
      </w:r>
      <w:r>
        <w:t>Award for Patrice</w:t>
      </w:r>
      <w:r w:rsidR="00C27EAE">
        <w:t>”</w:t>
      </w:r>
      <w:r>
        <w:t xml:space="preserve">, </w:t>
      </w:r>
      <w:r w:rsidRPr="0034255D">
        <w:rPr>
          <w:i/>
          <w:iCs/>
        </w:rPr>
        <w:t>Courier Mail</w:t>
      </w:r>
      <w:r>
        <w:t>, 8 November 1983, 15.</w:t>
      </w:r>
    </w:p>
  </w:endnote>
  <w:endnote w:id="39">
    <w:p w14:paraId="6A6552E3" w14:textId="0C41D6BE" w:rsidR="00CF1A3C" w:rsidRDefault="00CF1A3C">
      <w:pPr>
        <w:pStyle w:val="EndnoteText"/>
      </w:pPr>
      <w:r>
        <w:rPr>
          <w:rStyle w:val="EndnoteReference"/>
        </w:rPr>
        <w:endnoteRef/>
      </w:r>
      <w:r>
        <w:t xml:space="preserve"> Minutes of meeting 18 April 1984</w:t>
      </w:r>
      <w:r w:rsidR="00526442">
        <w:t>,</w:t>
      </w:r>
      <w:r w:rsidR="00CD6B02">
        <w:t xml:space="preserve"> </w:t>
      </w:r>
      <w:r w:rsidR="00CD6B02" w:rsidRPr="002C0861">
        <w:rPr>
          <w:color w:val="2C363A"/>
        </w:rPr>
        <w:t>Women in Architecture Records, UQFL649</w:t>
      </w:r>
      <w:r w:rsidR="00CD6B02">
        <w:rPr>
          <w:color w:val="2C363A"/>
        </w:rPr>
        <w:t>.</w:t>
      </w:r>
    </w:p>
  </w:endnote>
  <w:endnote w:id="40">
    <w:p w14:paraId="4C29BD22" w14:textId="0D857F22" w:rsidR="00651CBC" w:rsidRPr="00AB34C1" w:rsidRDefault="00651CBC">
      <w:pPr>
        <w:pStyle w:val="EndnoteText"/>
        <w:rPr>
          <w:color w:val="2C363A"/>
        </w:rPr>
      </w:pPr>
      <w:r>
        <w:rPr>
          <w:rStyle w:val="EndnoteReference"/>
        </w:rPr>
        <w:endnoteRef/>
      </w:r>
      <w:r>
        <w:t xml:space="preserve"> Minutes of Meeting 19 June 1986</w:t>
      </w:r>
      <w:r w:rsidR="00BC3D47">
        <w:t>,</w:t>
      </w:r>
      <w:r w:rsidR="00CD6B02" w:rsidRPr="00CD6B02">
        <w:rPr>
          <w:color w:val="2C363A"/>
        </w:rPr>
        <w:t xml:space="preserve"> </w:t>
      </w:r>
      <w:r w:rsidR="00CD6B02" w:rsidRPr="002C0861">
        <w:rPr>
          <w:color w:val="2C363A"/>
        </w:rPr>
        <w:t>Women in Architecture Records, UQFL649</w:t>
      </w:r>
      <w:r w:rsidR="00AB34C1">
        <w:rPr>
          <w:color w:val="2C363A"/>
        </w:rPr>
        <w:t>.</w:t>
      </w:r>
    </w:p>
  </w:endnote>
  <w:endnote w:id="41">
    <w:p w14:paraId="7849A60D" w14:textId="77777777" w:rsidR="00533C2A" w:rsidRDefault="00533C2A" w:rsidP="00362E95">
      <w:pPr>
        <w:pStyle w:val="EndnoteText"/>
      </w:pPr>
      <w:r>
        <w:rPr>
          <w:rStyle w:val="EndnoteReference"/>
        </w:rPr>
        <w:endnoteRef/>
      </w:r>
      <w:r>
        <w:t xml:space="preserve"> </w:t>
      </w:r>
      <w:r w:rsidR="00C27EAE">
        <w:t xml:space="preserve">Michael </w:t>
      </w:r>
      <w:r>
        <w:t xml:space="preserve">Keniger, </w:t>
      </w:r>
      <w:r w:rsidR="00C27EAE">
        <w:t>“</w:t>
      </w:r>
      <w:r>
        <w:t>Talking up and speaking out: Activist and advocate</w:t>
      </w:r>
      <w:r w:rsidR="00C27EAE">
        <w:t>”</w:t>
      </w:r>
      <w:r>
        <w:t>,</w:t>
      </w:r>
      <w:r w:rsidRPr="00742804">
        <w:rPr>
          <w:i/>
          <w:iCs/>
        </w:rPr>
        <w:t xml:space="preserve"> </w:t>
      </w:r>
      <w:r w:rsidRPr="00976E5F">
        <w:rPr>
          <w:i/>
          <w:iCs/>
        </w:rPr>
        <w:t>Architecture Australia</w:t>
      </w:r>
      <w:r>
        <w:t xml:space="preserve">, </w:t>
      </w:r>
      <w:r w:rsidR="00C27EAE">
        <w:t>(</w:t>
      </w:r>
      <w:r>
        <w:t>May/June 2021</w:t>
      </w:r>
      <w:r w:rsidR="00C27EAE">
        <w:t>)</w:t>
      </w:r>
      <w:r>
        <w:t>, 82.</w:t>
      </w:r>
    </w:p>
  </w:endnote>
  <w:endnote w:id="42">
    <w:p w14:paraId="3C7445B9" w14:textId="01845643" w:rsidR="00533C2A" w:rsidRDefault="00533C2A">
      <w:pPr>
        <w:pStyle w:val="EndnoteText"/>
      </w:pPr>
      <w:r>
        <w:rPr>
          <w:rStyle w:val="EndnoteReference"/>
        </w:rPr>
        <w:endnoteRef/>
      </w:r>
      <w:r>
        <w:t xml:space="preserve"> </w:t>
      </w:r>
      <w:r w:rsidR="004F4314">
        <w:t xml:space="preserve">Various flyers, </w:t>
      </w:r>
      <w:r w:rsidR="00CD6B02" w:rsidRPr="002C0861">
        <w:rPr>
          <w:color w:val="2C363A"/>
        </w:rPr>
        <w:t>Women in Architecture Records, UQFL649</w:t>
      </w:r>
      <w:r w:rsidR="00BC3D47">
        <w:t>.</w:t>
      </w:r>
    </w:p>
  </w:endnote>
  <w:endnote w:id="43">
    <w:p w14:paraId="53A38D91" w14:textId="22519A03" w:rsidR="00034F9E" w:rsidRDefault="00533C2A" w:rsidP="00E94CD9">
      <w:pPr>
        <w:pStyle w:val="EndnoteText"/>
      </w:pPr>
      <w:r>
        <w:rPr>
          <w:rStyle w:val="EndnoteReference"/>
        </w:rPr>
        <w:endnoteRef/>
      </w:r>
      <w:r>
        <w:t xml:space="preserve"> </w:t>
      </w:r>
      <w:r w:rsidR="00851C8C">
        <w:t>The Honourable Leneen Forde AC, Alumni and</w:t>
      </w:r>
      <w:r w:rsidR="00034F9E">
        <w:t xml:space="preserve"> Communist</w:t>
      </w:r>
      <w:r w:rsidR="00851C8C">
        <w:t>,</w:t>
      </w:r>
      <w:r w:rsidR="00034F9E">
        <w:t xml:space="preserve"> T</w:t>
      </w:r>
      <w:r w:rsidR="00851C8C">
        <w:t xml:space="preserve">he </w:t>
      </w:r>
      <w:r w:rsidR="00034F9E">
        <w:t>University</w:t>
      </w:r>
      <w:r w:rsidR="00851C8C">
        <w:t xml:space="preserve"> of </w:t>
      </w:r>
      <w:r w:rsidR="00034F9E">
        <w:t>Queensland</w:t>
      </w:r>
      <w:r w:rsidR="00D626E2">
        <w:t>,</w:t>
      </w:r>
      <w:r w:rsidR="00851C8C">
        <w:t xml:space="preserve"> (Web Page)</w:t>
      </w:r>
      <w:r w:rsidR="00034F9E">
        <w:t>,</w:t>
      </w:r>
      <w:r w:rsidR="00851C8C">
        <w:t xml:space="preserve"> </w:t>
      </w:r>
      <w:r w:rsidR="00BC3D47">
        <w:t xml:space="preserve">accessed </w:t>
      </w:r>
      <w:r w:rsidR="00851C8C">
        <w:t>21 July 2021</w:t>
      </w:r>
      <w:r w:rsidR="00034F9E">
        <w:t xml:space="preserve">, </w:t>
      </w:r>
      <w:hyperlink r:id="rId12" w:history="1">
        <w:r w:rsidR="00F045B6" w:rsidRPr="00E13894">
          <w:rPr>
            <w:rStyle w:val="Hyperlink"/>
          </w:rPr>
          <w:t>https://alumni.uq.edu.au/story/1299/honourable-leneen-forde-ac</w:t>
        </w:r>
      </w:hyperlink>
      <w:r w:rsidR="00034F9E">
        <w:t>.</w:t>
      </w:r>
    </w:p>
  </w:endnote>
  <w:endnote w:id="44">
    <w:p w14:paraId="102F3FED" w14:textId="0A18E015" w:rsidR="00BC3D47" w:rsidRDefault="00533C2A">
      <w:pPr>
        <w:pStyle w:val="EndnoteText"/>
      </w:pPr>
      <w:r>
        <w:rPr>
          <w:rStyle w:val="EndnoteReference"/>
        </w:rPr>
        <w:endnoteRef/>
      </w:r>
      <w:r w:rsidR="008721E7">
        <w:t xml:space="preserve"> </w:t>
      </w:r>
      <w:r>
        <w:t>Minutes of Meeting 19 October 1983</w:t>
      </w:r>
      <w:r w:rsidR="00526442">
        <w:t>,</w:t>
      </w:r>
      <w:r w:rsidR="00CD6B02">
        <w:t xml:space="preserve"> </w:t>
      </w:r>
      <w:r w:rsidR="00CD6B02" w:rsidRPr="002C0861">
        <w:rPr>
          <w:color w:val="2C363A"/>
        </w:rPr>
        <w:t xml:space="preserve">Women in Architecture Records, UQFL649, Fryer Library, The University of </w:t>
      </w:r>
    </w:p>
  </w:endnote>
  <w:endnote w:id="45">
    <w:p w14:paraId="37DD1F19" w14:textId="7EC8222A" w:rsidR="00533C2A" w:rsidRDefault="00533C2A">
      <w:pPr>
        <w:pStyle w:val="EndnoteText"/>
      </w:pPr>
      <w:r>
        <w:rPr>
          <w:rStyle w:val="EndnoteReference"/>
        </w:rPr>
        <w:endnoteRef/>
      </w:r>
      <w:r>
        <w:t xml:space="preserve"> Minutes of meeting, 18 July 1984</w:t>
      </w:r>
      <w:r w:rsidR="00526442">
        <w:t>,</w:t>
      </w:r>
      <w:r w:rsidR="00CD6B02" w:rsidRPr="00CD6B02">
        <w:rPr>
          <w:color w:val="2C363A"/>
        </w:rPr>
        <w:t xml:space="preserve"> </w:t>
      </w:r>
      <w:r w:rsidR="00CD6B02" w:rsidRPr="002C0861">
        <w:rPr>
          <w:color w:val="2C363A"/>
        </w:rPr>
        <w:t>Women in Architecture Records, UQFL649</w:t>
      </w:r>
      <w:r w:rsidR="00AB34C1">
        <w:rPr>
          <w:color w:val="2C363A"/>
        </w:rPr>
        <w:t xml:space="preserve">. </w:t>
      </w:r>
    </w:p>
  </w:endnote>
  <w:endnote w:id="46">
    <w:p w14:paraId="38FED301" w14:textId="294E3EF7" w:rsidR="00533C2A" w:rsidRDefault="00533C2A">
      <w:pPr>
        <w:pStyle w:val="EndnoteText"/>
      </w:pPr>
      <w:r>
        <w:rPr>
          <w:rStyle w:val="EndnoteReference"/>
        </w:rPr>
        <w:endnoteRef/>
      </w:r>
      <w:r>
        <w:t xml:space="preserve"> Minutes of meeting,17 September 1986</w:t>
      </w:r>
      <w:r w:rsidR="00CD6B02">
        <w:t xml:space="preserve">, </w:t>
      </w:r>
      <w:r w:rsidR="00CD6B02" w:rsidRPr="002C0861">
        <w:rPr>
          <w:color w:val="2C363A"/>
        </w:rPr>
        <w:t>Women in Architecture Records, UQFL649</w:t>
      </w:r>
      <w:r w:rsidR="00D663DD">
        <w:rPr>
          <w:color w:val="2C363A"/>
        </w:rPr>
        <w:t>.</w:t>
      </w:r>
    </w:p>
  </w:endnote>
  <w:endnote w:id="47">
    <w:p w14:paraId="22F1ADCC" w14:textId="40ABE30F" w:rsidR="00D34964" w:rsidRDefault="00D34964">
      <w:pPr>
        <w:pStyle w:val="EndnoteText"/>
      </w:pPr>
      <w:r>
        <w:rPr>
          <w:rStyle w:val="EndnoteReference"/>
        </w:rPr>
        <w:endnoteRef/>
      </w:r>
      <w:r>
        <w:t xml:space="preserve"> </w:t>
      </w:r>
      <w:r w:rsidR="008C293E">
        <w:t>Minutes</w:t>
      </w:r>
      <w:r>
        <w:t xml:space="preserve"> of </w:t>
      </w:r>
      <w:r w:rsidR="008C293E">
        <w:t>meeting</w:t>
      </w:r>
      <w:r>
        <w:t xml:space="preserve"> 18 </w:t>
      </w:r>
      <w:r w:rsidR="008C293E">
        <w:t>February</w:t>
      </w:r>
      <w:r>
        <w:t xml:space="preserve"> 1987</w:t>
      </w:r>
      <w:r w:rsidR="00526442">
        <w:t>,</w:t>
      </w:r>
      <w:r w:rsidR="00CD6B02">
        <w:t xml:space="preserve"> </w:t>
      </w:r>
      <w:r w:rsidR="00CD6B02" w:rsidRPr="002C0861">
        <w:rPr>
          <w:color w:val="2C363A"/>
        </w:rPr>
        <w:t>Women in Architecture Records, UQFL649</w:t>
      </w:r>
      <w:r w:rsidR="00BC3D47">
        <w:t>.</w:t>
      </w:r>
    </w:p>
  </w:endnote>
  <w:endnote w:id="48">
    <w:p w14:paraId="2CA53C2F" w14:textId="69C4DF00" w:rsidR="00533C2A" w:rsidRDefault="00533C2A" w:rsidP="00E94CD9">
      <w:pPr>
        <w:pStyle w:val="EndnoteText"/>
      </w:pPr>
      <w:r>
        <w:rPr>
          <w:rStyle w:val="EndnoteReference"/>
        </w:rPr>
        <w:endnoteRef/>
      </w:r>
      <w:r>
        <w:t xml:space="preserve"> ‘An Invitation’</w:t>
      </w:r>
      <w:r w:rsidR="00034F9E">
        <w:t>, n.d.</w:t>
      </w:r>
      <w:r w:rsidR="00526442">
        <w:t>,</w:t>
      </w:r>
      <w:r w:rsidR="00CD6B02" w:rsidRPr="00CD6B02">
        <w:rPr>
          <w:color w:val="2C363A"/>
        </w:rPr>
        <w:t xml:space="preserve"> </w:t>
      </w:r>
      <w:r w:rsidR="00CD6B02" w:rsidRPr="002C0861">
        <w:rPr>
          <w:color w:val="2C363A"/>
        </w:rPr>
        <w:t>Women in Architecture Records, UQFL649</w:t>
      </w:r>
      <w:r w:rsidR="00D663DD">
        <w:rPr>
          <w:color w:val="2C363A"/>
        </w:rPr>
        <w:t>.</w:t>
      </w:r>
    </w:p>
  </w:endnote>
  <w:endnote w:id="49">
    <w:p w14:paraId="5A029F14" w14:textId="090384A2" w:rsidR="00533C2A" w:rsidRDefault="00533C2A">
      <w:pPr>
        <w:pStyle w:val="EndnoteText"/>
      </w:pPr>
      <w:r>
        <w:rPr>
          <w:rStyle w:val="EndnoteReference"/>
        </w:rPr>
        <w:endnoteRef/>
      </w:r>
      <w:r>
        <w:t xml:space="preserve"> Minutes of meeting 18 April 1984</w:t>
      </w:r>
      <w:r w:rsidR="00526442">
        <w:t>,</w:t>
      </w:r>
      <w:r w:rsidR="00CD6B02" w:rsidRPr="00CD6B02">
        <w:rPr>
          <w:color w:val="2C363A"/>
        </w:rPr>
        <w:t xml:space="preserve"> </w:t>
      </w:r>
      <w:r w:rsidR="00CD6B02" w:rsidRPr="002C0861">
        <w:rPr>
          <w:color w:val="2C363A"/>
        </w:rPr>
        <w:t>Women in Architecture Records, UQFL649</w:t>
      </w:r>
      <w:r w:rsidR="00CD6B02">
        <w:rPr>
          <w:color w:val="2C363A"/>
        </w:rPr>
        <w:t>.</w:t>
      </w:r>
    </w:p>
  </w:endnote>
  <w:endnote w:id="50">
    <w:p w14:paraId="319DB176" w14:textId="77777777" w:rsidR="00D626E2" w:rsidRDefault="008C591C">
      <w:pPr>
        <w:pStyle w:val="EndnoteText"/>
      </w:pPr>
      <w:r>
        <w:rPr>
          <w:rStyle w:val="EndnoteReference"/>
        </w:rPr>
        <w:endnoteRef/>
      </w:r>
      <w:r>
        <w:t xml:space="preserve"> </w:t>
      </w:r>
      <w:r w:rsidR="00E56CF0">
        <w:t>Lisa Findley, “A Tribute to Ms Andresen by Lisa Findley” Australian Institute of Architects</w:t>
      </w:r>
      <w:r w:rsidR="00D626E2">
        <w:t>,</w:t>
      </w:r>
      <w:r w:rsidR="00E56CF0">
        <w:t xml:space="preserve"> (Web Page), 21 July 2021 </w:t>
      </w:r>
      <w:hyperlink r:id="rId13" w:history="1">
        <w:r w:rsidR="00D626E2" w:rsidRPr="00242FC9">
          <w:rPr>
            <w:rStyle w:val="Hyperlink"/>
          </w:rPr>
          <w:t>https://dynamic.architecture.com.au/i-cms?page=1.17.51.2921.2972</w:t>
        </w:r>
      </w:hyperlink>
      <w:r w:rsidR="00D626E2">
        <w:t>.</w:t>
      </w:r>
    </w:p>
  </w:endnote>
  <w:endnote w:id="51">
    <w:p w14:paraId="09ADC4A0" w14:textId="73D8C486" w:rsidR="00533C2A" w:rsidRDefault="00533C2A" w:rsidP="00E94CD9">
      <w:pPr>
        <w:pStyle w:val="EndnoteText"/>
      </w:pPr>
      <w:r>
        <w:rPr>
          <w:rStyle w:val="EndnoteReference"/>
        </w:rPr>
        <w:endnoteRef/>
      </w:r>
      <w:r>
        <w:t xml:space="preserve"> Media Release, </w:t>
      </w:r>
      <w:r w:rsidR="0089565B">
        <w:t>“</w:t>
      </w:r>
      <w:r>
        <w:t>Profile: Women in Architecture Exhibition</w:t>
      </w:r>
      <w:r w:rsidR="0089565B">
        <w:t>”</w:t>
      </w:r>
      <w:r>
        <w:t>, 30 May 1984</w:t>
      </w:r>
      <w:r w:rsidR="00D303D9">
        <w:t xml:space="preserve">, Women in Architecture Collection, transferred to Fryer Library, University of Queensland. </w:t>
      </w:r>
      <w:r w:rsidR="00526442">
        <w:t>To date no list of the exhibitors has been found.</w:t>
      </w:r>
    </w:p>
  </w:endnote>
  <w:endnote w:id="52">
    <w:p w14:paraId="6A5CEFE9" w14:textId="61C4B4A9" w:rsidR="00533C2A" w:rsidRDefault="00533C2A" w:rsidP="00E94CD9">
      <w:pPr>
        <w:pStyle w:val="EndnoteText"/>
      </w:pPr>
      <w:r>
        <w:rPr>
          <w:rStyle w:val="EndnoteReference"/>
        </w:rPr>
        <w:endnoteRef/>
      </w:r>
      <w:r>
        <w:t xml:space="preserve"> </w:t>
      </w:r>
      <w:r w:rsidR="0089565B">
        <w:t>“</w:t>
      </w:r>
      <w:r>
        <w:t>An Invitation</w:t>
      </w:r>
      <w:r w:rsidR="0089565B">
        <w:t>”, n.d.</w:t>
      </w:r>
      <w:r w:rsidR="00526442">
        <w:t>,</w:t>
      </w:r>
      <w:r w:rsidR="00CD6B02" w:rsidRPr="00CD6B02">
        <w:rPr>
          <w:color w:val="2C363A"/>
        </w:rPr>
        <w:t xml:space="preserve"> </w:t>
      </w:r>
      <w:r w:rsidR="00CD6B02" w:rsidRPr="002C0861">
        <w:rPr>
          <w:color w:val="2C363A"/>
        </w:rPr>
        <w:t>Women in Architecture Records, UQFL649</w:t>
      </w:r>
      <w:r w:rsidR="00CD6B02">
        <w:rPr>
          <w:color w:val="2C363A"/>
        </w:rPr>
        <w:t>.</w:t>
      </w:r>
    </w:p>
  </w:endnote>
  <w:endnote w:id="53">
    <w:p w14:paraId="0A6CA9EB" w14:textId="773FD7F2" w:rsidR="00533C2A" w:rsidRDefault="00533C2A" w:rsidP="00E94CD9">
      <w:pPr>
        <w:pStyle w:val="EndnoteText"/>
      </w:pPr>
      <w:r>
        <w:rPr>
          <w:rStyle w:val="EndnoteReference"/>
        </w:rPr>
        <w:endnoteRef/>
      </w:r>
      <w:r>
        <w:t xml:space="preserve"> </w:t>
      </w:r>
      <w:r w:rsidR="00D626E2">
        <w:t xml:space="preserve">Photograph Fiona Gardiner and Ruth Woods at the exhibition in front </w:t>
      </w:r>
      <w:r w:rsidR="00D303D9">
        <w:t>o</w:t>
      </w:r>
      <w:r w:rsidR="00D626E2">
        <w:t xml:space="preserve">f the panels listing the graduates. </w:t>
      </w:r>
      <w:r w:rsidRPr="0043279F">
        <w:rPr>
          <w:i/>
          <w:iCs/>
        </w:rPr>
        <w:t>The Sunday Mail</w:t>
      </w:r>
      <w:r>
        <w:t>, 17 June 1984, 37</w:t>
      </w:r>
      <w:r w:rsidR="00D626E2">
        <w:t>.</w:t>
      </w:r>
    </w:p>
  </w:endnote>
  <w:endnote w:id="54">
    <w:p w14:paraId="05BF61E9" w14:textId="77592B2A" w:rsidR="00533C2A" w:rsidRDefault="00533C2A" w:rsidP="00E94CD9">
      <w:pPr>
        <w:pStyle w:val="EndnoteText"/>
      </w:pPr>
      <w:r>
        <w:rPr>
          <w:rStyle w:val="EndnoteReference"/>
        </w:rPr>
        <w:endnoteRef/>
      </w:r>
      <w:r>
        <w:t xml:space="preserve"> </w:t>
      </w:r>
      <w:r w:rsidR="00D626E2">
        <w:t xml:space="preserve">Beatrice Hutton </w:t>
      </w:r>
      <w:r>
        <w:t>CV board</w:t>
      </w:r>
      <w:r w:rsidR="00D303D9">
        <w:t>,</w:t>
      </w:r>
      <w:r w:rsidR="00CD6B02">
        <w:t xml:space="preserve"> </w:t>
      </w:r>
      <w:r w:rsidR="00CD6B02" w:rsidRPr="002C0861">
        <w:rPr>
          <w:color w:val="2C363A"/>
        </w:rPr>
        <w:t>Women in Architecture Records, UQFL649</w:t>
      </w:r>
      <w:r w:rsidR="00D663DD">
        <w:rPr>
          <w:color w:val="2C363A"/>
        </w:rPr>
        <w:t>.</w:t>
      </w:r>
    </w:p>
  </w:endnote>
  <w:endnote w:id="55">
    <w:p w14:paraId="1A1BCA57" w14:textId="7F2F3E3E" w:rsidR="00533C2A" w:rsidRDefault="00533C2A">
      <w:pPr>
        <w:pStyle w:val="EndnoteText"/>
      </w:pPr>
      <w:r>
        <w:rPr>
          <w:rStyle w:val="EndnoteReference"/>
        </w:rPr>
        <w:endnoteRef/>
      </w:r>
      <w:r>
        <w:t xml:space="preserve"> </w:t>
      </w:r>
      <w:r w:rsidR="00526442">
        <w:t>T</w:t>
      </w:r>
      <w:r>
        <w:t>apes of interviews</w:t>
      </w:r>
      <w:r w:rsidR="00153B7F">
        <w:t>,</w:t>
      </w:r>
      <w:r>
        <w:t xml:space="preserve"> Fiona Gardiner and Catherine Baudet 4ZZZ FM 11 June 1984 and 4QR 12 June 1984</w:t>
      </w:r>
      <w:r w:rsidR="00526442">
        <w:t>,</w:t>
      </w:r>
      <w:r w:rsidR="00CD6B02" w:rsidRPr="00CD6B02">
        <w:rPr>
          <w:color w:val="2C363A"/>
        </w:rPr>
        <w:t xml:space="preserve"> </w:t>
      </w:r>
      <w:r w:rsidR="00CD6B02" w:rsidRPr="002C0861">
        <w:rPr>
          <w:color w:val="2C363A"/>
        </w:rPr>
        <w:t>Women in Architecture Records, UQFL649</w:t>
      </w:r>
      <w:r w:rsidR="00D663DD">
        <w:rPr>
          <w:color w:val="2C363A"/>
        </w:rPr>
        <w:t>.</w:t>
      </w:r>
    </w:p>
  </w:endnote>
  <w:endnote w:id="56">
    <w:p w14:paraId="372E22E7" w14:textId="6D076268" w:rsidR="00533C2A" w:rsidRDefault="00533C2A" w:rsidP="00E94CD9">
      <w:pPr>
        <w:pStyle w:val="EndnoteText"/>
      </w:pPr>
      <w:r>
        <w:rPr>
          <w:rStyle w:val="EndnoteReference"/>
        </w:rPr>
        <w:endnoteRef/>
      </w:r>
      <w:r>
        <w:t xml:space="preserve"> </w:t>
      </w:r>
      <w:r w:rsidR="00D626E2">
        <w:t xml:space="preserve">Nikki </w:t>
      </w:r>
      <w:r>
        <w:t xml:space="preserve">Shrimpton, </w:t>
      </w:r>
      <w:r w:rsidR="00D626E2">
        <w:t>“</w:t>
      </w:r>
      <w:r>
        <w:t>Yes, you can be an architect AND a woman!</w:t>
      </w:r>
      <w:r w:rsidR="00D626E2">
        <w:t>”</w:t>
      </w:r>
      <w:r>
        <w:t xml:space="preserve">, </w:t>
      </w:r>
      <w:r w:rsidRPr="00251CF8">
        <w:rPr>
          <w:i/>
          <w:iCs/>
        </w:rPr>
        <w:t>Telegraph</w:t>
      </w:r>
      <w:r>
        <w:t>, 7 June 1984, 15</w:t>
      </w:r>
      <w:r w:rsidR="008721E7">
        <w:t>;</w:t>
      </w:r>
      <w:r>
        <w:t xml:space="preserve"> </w:t>
      </w:r>
      <w:r w:rsidR="00D626E2">
        <w:t xml:space="preserve">Rebecca </w:t>
      </w:r>
      <w:r>
        <w:t xml:space="preserve">Wilson, </w:t>
      </w:r>
      <w:r w:rsidR="00D626E2">
        <w:t>“</w:t>
      </w:r>
      <w:r>
        <w:t>Women build up image</w:t>
      </w:r>
      <w:r w:rsidR="00D626E2">
        <w:t>”</w:t>
      </w:r>
      <w:r>
        <w:t xml:space="preserve">, </w:t>
      </w:r>
      <w:r w:rsidRPr="00CE72D3">
        <w:rPr>
          <w:i/>
          <w:iCs/>
        </w:rPr>
        <w:t>The Courier Mail</w:t>
      </w:r>
      <w:r>
        <w:t>, 13 June 1984, 2</w:t>
      </w:r>
      <w:r w:rsidR="008721E7">
        <w:t>;</w:t>
      </w:r>
      <w:r>
        <w:t xml:space="preserve"> </w:t>
      </w:r>
      <w:r w:rsidR="00D626E2">
        <w:t xml:space="preserve">Nikki </w:t>
      </w:r>
      <w:r>
        <w:t xml:space="preserve">Shrimpton, </w:t>
      </w:r>
      <w:r w:rsidR="00D626E2">
        <w:t>“</w:t>
      </w:r>
      <w:r>
        <w:t>Sexist city is out!</w:t>
      </w:r>
      <w:r w:rsidR="00D626E2">
        <w:t>”</w:t>
      </w:r>
      <w:r>
        <w:t xml:space="preserve">, </w:t>
      </w:r>
      <w:r w:rsidRPr="00251CF8">
        <w:rPr>
          <w:i/>
          <w:iCs/>
        </w:rPr>
        <w:t>Telegraph</w:t>
      </w:r>
      <w:r>
        <w:t>, 20 June 1984, 39.</w:t>
      </w:r>
    </w:p>
  </w:endnote>
  <w:endnote w:id="57">
    <w:p w14:paraId="7FFDD3B4" w14:textId="3FAC7704" w:rsidR="00E6043F" w:rsidRDefault="00E6043F">
      <w:pPr>
        <w:pStyle w:val="EndnoteText"/>
      </w:pPr>
      <w:r>
        <w:rPr>
          <w:rStyle w:val="EndnoteReference"/>
        </w:rPr>
        <w:endnoteRef/>
      </w:r>
      <w:r>
        <w:t xml:space="preserve"> Media Release, </w:t>
      </w:r>
      <w:r w:rsidR="00011136">
        <w:t>“</w:t>
      </w:r>
      <w:r>
        <w:t>Revathi Kamath visits Brisbane</w:t>
      </w:r>
      <w:r w:rsidR="00011136">
        <w:t>”</w:t>
      </w:r>
      <w:r>
        <w:t>, 16 June 1984</w:t>
      </w:r>
      <w:r w:rsidR="009261E3">
        <w:t>,</w:t>
      </w:r>
      <w:r w:rsidR="00CD6B02" w:rsidRPr="00CD6B02">
        <w:rPr>
          <w:color w:val="2C363A"/>
        </w:rPr>
        <w:t xml:space="preserve"> </w:t>
      </w:r>
      <w:r w:rsidR="00CD6B02" w:rsidRPr="002C0861">
        <w:rPr>
          <w:color w:val="2C363A"/>
        </w:rPr>
        <w:t>Women in Architecture Records, UQFL649</w:t>
      </w:r>
      <w:r w:rsidR="00CD6B02">
        <w:rPr>
          <w:color w:val="2C363A"/>
        </w:rPr>
        <w:t>.</w:t>
      </w:r>
    </w:p>
  </w:endnote>
  <w:endnote w:id="58">
    <w:p w14:paraId="47AF8DC9" w14:textId="519B8737" w:rsidR="005B4124" w:rsidRDefault="005B4124">
      <w:pPr>
        <w:pStyle w:val="EndnoteText"/>
      </w:pPr>
      <w:r>
        <w:rPr>
          <w:rStyle w:val="EndnoteReference"/>
        </w:rPr>
        <w:endnoteRef/>
      </w:r>
      <w:r>
        <w:t xml:space="preserve"> Minutes of meeting, 18 April 1984</w:t>
      </w:r>
      <w:r w:rsidR="009261E3">
        <w:t>,</w:t>
      </w:r>
      <w:r w:rsidR="00CD6B02">
        <w:t xml:space="preserve"> </w:t>
      </w:r>
      <w:r w:rsidR="00CD6B02" w:rsidRPr="002C0861">
        <w:rPr>
          <w:color w:val="2C363A"/>
        </w:rPr>
        <w:t>Women in Architecture Records, UQFL649</w:t>
      </w:r>
      <w:r w:rsidR="00D663DD">
        <w:rPr>
          <w:color w:val="2C363A"/>
        </w:rPr>
        <w:t>.</w:t>
      </w:r>
    </w:p>
  </w:endnote>
  <w:endnote w:id="59">
    <w:p w14:paraId="34DF395A" w14:textId="5E295042" w:rsidR="001B172F" w:rsidRDefault="001B172F" w:rsidP="001B172F">
      <w:pPr>
        <w:pStyle w:val="EndnoteText"/>
      </w:pPr>
      <w:r>
        <w:rPr>
          <w:rStyle w:val="EndnoteReference"/>
        </w:rPr>
        <w:endnoteRef/>
      </w:r>
      <w:r w:rsidR="008721E7">
        <w:t xml:space="preserve"> </w:t>
      </w:r>
      <w:r w:rsidR="00D626E2">
        <w:t>“</w:t>
      </w:r>
      <w:r w:rsidR="00BB4649">
        <w:t>Bio Data of Ms Revathi Sekhar Kamath</w:t>
      </w:r>
      <w:r w:rsidR="00D626E2">
        <w:t>” n.d.</w:t>
      </w:r>
      <w:r w:rsidR="009261E3">
        <w:t>,</w:t>
      </w:r>
      <w:r w:rsidR="00CD6B02">
        <w:t xml:space="preserve"> </w:t>
      </w:r>
      <w:r w:rsidR="00CD6B02" w:rsidRPr="002C0861">
        <w:rPr>
          <w:color w:val="2C363A"/>
        </w:rPr>
        <w:t>Women in Architecture Records, UQFL649</w:t>
      </w:r>
      <w:r w:rsidR="00CD6B02">
        <w:rPr>
          <w:color w:val="2C363A"/>
        </w:rPr>
        <w:t>.</w:t>
      </w:r>
    </w:p>
  </w:endnote>
  <w:endnote w:id="60">
    <w:p w14:paraId="72A809A9" w14:textId="77777777" w:rsidR="00533C2A" w:rsidRDefault="00533C2A" w:rsidP="00E94CD9">
      <w:pPr>
        <w:pStyle w:val="EndnoteText"/>
      </w:pPr>
      <w:r>
        <w:rPr>
          <w:rStyle w:val="EndnoteReference"/>
        </w:rPr>
        <w:endnoteRef/>
      </w:r>
      <w:r>
        <w:t xml:space="preserve"> “Architects call for bigger public role in building designs”, </w:t>
      </w:r>
      <w:r w:rsidRPr="00122EC3">
        <w:rPr>
          <w:i/>
          <w:iCs/>
        </w:rPr>
        <w:t>The Weekend Australian</w:t>
      </w:r>
      <w:r>
        <w:rPr>
          <w:i/>
          <w:iCs/>
        </w:rPr>
        <w:t xml:space="preserve">, </w:t>
      </w:r>
      <w:r w:rsidR="00D626E2" w:rsidRPr="00D626E2">
        <w:t xml:space="preserve">23-24 </w:t>
      </w:r>
      <w:r w:rsidRPr="00D626E2">
        <w:t>June</w:t>
      </w:r>
      <w:r>
        <w:rPr>
          <w:i/>
          <w:iCs/>
        </w:rPr>
        <w:t xml:space="preserve"> </w:t>
      </w:r>
      <w:r w:rsidRPr="000A3B72">
        <w:t>1984, 28</w:t>
      </w:r>
      <w:r>
        <w:t>.</w:t>
      </w:r>
    </w:p>
  </w:endnote>
  <w:endnote w:id="61">
    <w:p w14:paraId="33877BAD" w14:textId="706FC2EF" w:rsidR="00D81965" w:rsidRPr="00801E70" w:rsidRDefault="00533C2A" w:rsidP="00E94CD9">
      <w:pPr>
        <w:rPr>
          <w:rFonts w:cstheme="minorHAnsi"/>
          <w:sz w:val="20"/>
          <w:szCs w:val="20"/>
        </w:rPr>
      </w:pPr>
      <w:r w:rsidRPr="00D626E2">
        <w:rPr>
          <w:rStyle w:val="EndnoteReference"/>
          <w:sz w:val="20"/>
          <w:szCs w:val="20"/>
        </w:rPr>
        <w:endnoteRef/>
      </w:r>
      <w:r w:rsidRPr="00D626E2">
        <w:rPr>
          <w:rFonts w:cstheme="minorHAnsi"/>
          <w:sz w:val="20"/>
          <w:szCs w:val="20"/>
        </w:rPr>
        <w:t xml:space="preserve"> Elizabeth</w:t>
      </w:r>
      <w:r w:rsidR="008721E7">
        <w:rPr>
          <w:rFonts w:cstheme="minorHAnsi"/>
          <w:sz w:val="20"/>
          <w:szCs w:val="20"/>
        </w:rPr>
        <w:t xml:space="preserve"> </w:t>
      </w:r>
      <w:r w:rsidR="008721E7" w:rsidRPr="00D626E2">
        <w:rPr>
          <w:rFonts w:cstheme="minorHAnsi"/>
          <w:sz w:val="20"/>
          <w:szCs w:val="20"/>
        </w:rPr>
        <w:t>Musgrave</w:t>
      </w:r>
      <w:r w:rsidR="008721E7">
        <w:rPr>
          <w:rFonts w:cstheme="minorHAnsi"/>
          <w:sz w:val="20"/>
          <w:szCs w:val="20"/>
        </w:rPr>
        <w:t>,</w:t>
      </w:r>
      <w:r w:rsidR="008721E7" w:rsidRPr="00D626E2">
        <w:rPr>
          <w:rFonts w:cstheme="minorHAnsi"/>
          <w:sz w:val="20"/>
          <w:szCs w:val="20"/>
        </w:rPr>
        <w:t xml:space="preserve"> </w:t>
      </w:r>
      <w:r w:rsidRPr="00D626E2">
        <w:rPr>
          <w:rFonts w:cstheme="minorHAnsi"/>
          <w:sz w:val="20"/>
          <w:szCs w:val="20"/>
        </w:rPr>
        <w:t xml:space="preserve">“The Pleasures Functions of Architecture”, </w:t>
      </w:r>
      <w:r w:rsidR="00D626E2">
        <w:rPr>
          <w:rFonts w:cstheme="minorHAnsi"/>
          <w:sz w:val="20"/>
          <w:szCs w:val="20"/>
        </w:rPr>
        <w:t>(</w:t>
      </w:r>
      <w:r w:rsidRPr="00D626E2">
        <w:rPr>
          <w:rFonts w:cstheme="minorHAnsi"/>
          <w:sz w:val="20"/>
          <w:szCs w:val="20"/>
        </w:rPr>
        <w:t xml:space="preserve">SAHANZ </w:t>
      </w:r>
      <w:r w:rsidR="00D626E2" w:rsidRPr="00D626E2">
        <w:rPr>
          <w:rFonts w:cstheme="minorHAnsi"/>
          <w:sz w:val="20"/>
          <w:szCs w:val="20"/>
        </w:rPr>
        <w:t>Annual Conference Proceedings</w:t>
      </w:r>
      <w:r w:rsidR="00D626E2">
        <w:rPr>
          <w:rFonts w:cstheme="minorHAnsi"/>
          <w:sz w:val="20"/>
          <w:szCs w:val="20"/>
        </w:rPr>
        <w:t>,</w:t>
      </w:r>
      <w:r w:rsidR="00D626E2" w:rsidRPr="00D626E2">
        <w:rPr>
          <w:rFonts w:cstheme="minorHAnsi"/>
          <w:sz w:val="20"/>
          <w:szCs w:val="20"/>
        </w:rPr>
        <w:t xml:space="preserve"> </w:t>
      </w:r>
      <w:r w:rsidRPr="00D626E2">
        <w:rPr>
          <w:rFonts w:cstheme="minorHAnsi"/>
          <w:sz w:val="20"/>
          <w:szCs w:val="20"/>
        </w:rPr>
        <w:t>2017</w:t>
      </w:r>
      <w:r w:rsidR="00D626E2">
        <w:rPr>
          <w:rFonts w:cstheme="minorHAnsi"/>
          <w:sz w:val="20"/>
          <w:szCs w:val="20"/>
        </w:rPr>
        <w:t>)</w:t>
      </w:r>
      <w:r w:rsidRPr="00D626E2">
        <w:rPr>
          <w:rFonts w:cstheme="minorHAnsi"/>
          <w:sz w:val="20"/>
          <w:szCs w:val="20"/>
        </w:rPr>
        <w:t xml:space="preserve"> 506</w:t>
      </w:r>
      <w:r w:rsidR="00D81965">
        <w:rPr>
          <w:rFonts w:cstheme="minorHAnsi"/>
          <w:sz w:val="20"/>
          <w:szCs w:val="20"/>
        </w:rPr>
        <w:t>,</w:t>
      </w:r>
      <w:r w:rsidR="00801E70" w:rsidRPr="00801E70">
        <w:rPr>
          <w:sz w:val="20"/>
          <w:szCs w:val="20"/>
        </w:rPr>
        <w:t xml:space="preserve"> </w:t>
      </w:r>
      <w:r w:rsidR="00801E70">
        <w:rPr>
          <w:sz w:val="20"/>
          <w:szCs w:val="20"/>
        </w:rPr>
        <w:t xml:space="preserve">accessed 1 July 202, </w:t>
      </w:r>
      <w:r w:rsidR="00D81965">
        <w:rPr>
          <w:rFonts w:cstheme="minorHAnsi"/>
          <w:sz w:val="20"/>
          <w:szCs w:val="20"/>
        </w:rPr>
        <w:t xml:space="preserve"> </w:t>
      </w:r>
      <w:hyperlink r:id="rId14" w:history="1">
        <w:r w:rsidR="00D81965" w:rsidRPr="00242FC9">
          <w:rPr>
            <w:rStyle w:val="Hyperlink"/>
            <w:rFonts w:cstheme="minorHAnsi"/>
            <w:sz w:val="20"/>
            <w:szCs w:val="20"/>
          </w:rPr>
          <w:t>https://www.sahanz.net/wp-content/uploads/musgrave-e-the-pleasures-functions-of-architecture.pdf</w:t>
        </w:r>
      </w:hyperlink>
      <w:r w:rsidR="00801E70">
        <w:rPr>
          <w:rStyle w:val="Hyperlink"/>
          <w:rFonts w:cstheme="minorHAnsi"/>
          <w:sz w:val="20"/>
          <w:szCs w:val="20"/>
          <w:u w:val="none"/>
        </w:rPr>
        <w:t>.</w:t>
      </w:r>
    </w:p>
  </w:endnote>
  <w:endnote w:id="62">
    <w:p w14:paraId="6FA0693F" w14:textId="4E62322A" w:rsidR="00533C2A" w:rsidRDefault="00533C2A" w:rsidP="00E94CD9">
      <w:pPr>
        <w:pStyle w:val="EndnoteText"/>
      </w:pPr>
      <w:r>
        <w:rPr>
          <w:rStyle w:val="EndnoteReference"/>
        </w:rPr>
        <w:endnoteRef/>
      </w:r>
      <w:r>
        <w:t xml:space="preserve"> </w:t>
      </w:r>
      <w:r w:rsidR="00D81965">
        <w:t>“</w:t>
      </w:r>
      <w:r>
        <w:t>Revathi Kamath interview by Michael Keniger</w:t>
      </w:r>
      <w:r w:rsidR="00D81965">
        <w:t>”, n.d.</w:t>
      </w:r>
      <w:r w:rsidR="009261E3">
        <w:t>,</w:t>
      </w:r>
      <w:r w:rsidR="009261E3" w:rsidRPr="009261E3">
        <w:t xml:space="preserve"> </w:t>
      </w:r>
      <w:r w:rsidR="00CD6B02" w:rsidRPr="002C0861">
        <w:rPr>
          <w:color w:val="2C363A"/>
        </w:rPr>
        <w:t>Women in Architecture Records, UQFL649</w:t>
      </w:r>
      <w:r w:rsidR="00D663DD">
        <w:rPr>
          <w:color w:val="2C363A"/>
        </w:rPr>
        <w:t xml:space="preserve">. </w:t>
      </w:r>
    </w:p>
  </w:endnote>
  <w:endnote w:id="63">
    <w:p w14:paraId="77F28813" w14:textId="6145E122" w:rsidR="00533C2A" w:rsidRDefault="00533C2A" w:rsidP="00E94CD9">
      <w:pPr>
        <w:pStyle w:val="EndnoteText"/>
      </w:pPr>
      <w:r>
        <w:rPr>
          <w:rStyle w:val="EndnoteReference"/>
        </w:rPr>
        <w:endnoteRef/>
      </w:r>
      <w:r w:rsidR="008721E7">
        <w:t xml:space="preserve"> </w:t>
      </w:r>
      <w:r>
        <w:t xml:space="preserve">“Architects call for bigger public role in building designs”, </w:t>
      </w:r>
      <w:r w:rsidRPr="00122EC3">
        <w:rPr>
          <w:i/>
          <w:iCs/>
        </w:rPr>
        <w:t>The Weekend Australian</w:t>
      </w:r>
      <w:r>
        <w:rPr>
          <w:i/>
          <w:iCs/>
        </w:rPr>
        <w:t xml:space="preserve">, </w:t>
      </w:r>
      <w:r w:rsidR="00D81965" w:rsidRPr="000A3B72">
        <w:t xml:space="preserve">23-24 </w:t>
      </w:r>
      <w:r w:rsidRPr="000A3B72">
        <w:t>June 1984, 28</w:t>
      </w:r>
      <w:r w:rsidR="007A70D8">
        <w:t>.</w:t>
      </w:r>
      <w:r>
        <w:t xml:space="preserve"> </w:t>
      </w:r>
    </w:p>
  </w:endnote>
  <w:endnote w:id="64">
    <w:p w14:paraId="2E5B3A36" w14:textId="56F3B5BE" w:rsidR="00602333" w:rsidRDefault="00602333">
      <w:pPr>
        <w:pStyle w:val="EndnoteText"/>
      </w:pPr>
      <w:r>
        <w:rPr>
          <w:rStyle w:val="EndnoteReference"/>
        </w:rPr>
        <w:endnoteRef/>
      </w:r>
      <w:r>
        <w:t xml:space="preserve"> Elizabeth Allen, “Hotel worth saving:</w:t>
      </w:r>
      <w:r w:rsidR="00207B79">
        <w:t xml:space="preserve"> </w:t>
      </w:r>
      <w:r>
        <w:t xml:space="preserve">Atkinson”, </w:t>
      </w:r>
      <w:r w:rsidRPr="00602333">
        <w:rPr>
          <w:i/>
          <w:iCs/>
        </w:rPr>
        <w:t>The Courier Mail</w:t>
      </w:r>
      <w:r>
        <w:rPr>
          <w:i/>
          <w:iCs/>
        </w:rPr>
        <w:t xml:space="preserve">, </w:t>
      </w:r>
      <w:r>
        <w:t xml:space="preserve">30 </w:t>
      </w:r>
      <w:r w:rsidR="00207B79">
        <w:t>April</w:t>
      </w:r>
      <w:r>
        <w:t xml:space="preserve"> 1985, 30 and </w:t>
      </w:r>
      <w:r w:rsidR="00207B79">
        <w:t>letter 1 May 1985</w:t>
      </w:r>
      <w:r w:rsidR="009261E3">
        <w:t>,</w:t>
      </w:r>
      <w:r w:rsidR="009261E3" w:rsidRPr="009261E3">
        <w:t xml:space="preserve"> </w:t>
      </w:r>
      <w:r w:rsidR="00D663DD" w:rsidRPr="002C0861">
        <w:rPr>
          <w:color w:val="2C363A"/>
        </w:rPr>
        <w:t>Women in Architecture Records, UQFL649</w:t>
      </w:r>
      <w:r w:rsidR="00D663DD">
        <w:rPr>
          <w:color w:val="2C363A"/>
        </w:rPr>
        <w:t>.</w:t>
      </w:r>
    </w:p>
  </w:endnote>
  <w:endnote w:id="65">
    <w:p w14:paraId="7CD50673" w14:textId="16195A30" w:rsidR="007901C5" w:rsidRDefault="007901C5">
      <w:pPr>
        <w:pStyle w:val="EndnoteText"/>
      </w:pPr>
      <w:r>
        <w:rPr>
          <w:rStyle w:val="EndnoteReference"/>
        </w:rPr>
        <w:endnoteRef/>
      </w:r>
      <w:r>
        <w:t xml:space="preserve"> </w:t>
      </w:r>
      <w:r w:rsidRPr="00B97AC1">
        <w:rPr>
          <w:i/>
          <w:iCs/>
        </w:rPr>
        <w:t>Newsletter</w:t>
      </w:r>
      <w:r w:rsidR="0035434F">
        <w:rPr>
          <w:i/>
          <w:iCs/>
        </w:rPr>
        <w:t>,</w:t>
      </w:r>
      <w:r w:rsidRPr="00B97AC1">
        <w:rPr>
          <w:i/>
          <w:iCs/>
        </w:rPr>
        <w:t xml:space="preserve"> Women in Architecture</w:t>
      </w:r>
      <w:r>
        <w:t>, 1 September 1985</w:t>
      </w:r>
      <w:r w:rsidR="009261E3">
        <w:t>,</w:t>
      </w:r>
      <w:r w:rsidR="00CD6B02">
        <w:t xml:space="preserve"> </w:t>
      </w:r>
      <w:r w:rsidR="00CD6B02" w:rsidRPr="002C0861">
        <w:rPr>
          <w:color w:val="2C363A"/>
        </w:rPr>
        <w:t>Women in Architecture Records, UQFL649</w:t>
      </w:r>
      <w:r w:rsidR="00801E70">
        <w:t>.</w:t>
      </w:r>
    </w:p>
  </w:endnote>
  <w:endnote w:id="66">
    <w:p w14:paraId="13656C01" w14:textId="3E7F0EB1" w:rsidR="00040B99" w:rsidRDefault="00040B99">
      <w:pPr>
        <w:pStyle w:val="EndnoteText"/>
      </w:pPr>
      <w:r>
        <w:rPr>
          <w:rStyle w:val="EndnoteReference"/>
        </w:rPr>
        <w:endnoteRef/>
      </w:r>
      <w:r>
        <w:t xml:space="preserve"> </w:t>
      </w:r>
      <w:r w:rsidR="009261E3">
        <w:t>“</w:t>
      </w:r>
      <w:r>
        <w:t>Playgrounds Child’s Play?: A guide to the design of playground environments by the Women in Architecture Association</w:t>
      </w:r>
      <w:r w:rsidR="009261E3">
        <w:t>”,</w:t>
      </w:r>
      <w:r w:rsidR="008721E7">
        <w:rPr>
          <w:color w:val="2C363A"/>
        </w:rPr>
        <w:t xml:space="preserve"> </w:t>
      </w:r>
      <w:r w:rsidR="00CD6B02" w:rsidRPr="002C0861">
        <w:rPr>
          <w:color w:val="2C363A"/>
        </w:rPr>
        <w:t>Women in Architecture Records, UQFL649</w:t>
      </w:r>
      <w:r w:rsidR="00D663DD">
        <w:rPr>
          <w:color w:val="2C363A"/>
        </w:rPr>
        <w:t>.</w:t>
      </w:r>
    </w:p>
  </w:endnote>
  <w:endnote w:id="67">
    <w:p w14:paraId="34ED3084" w14:textId="5B12898C" w:rsidR="003C455C" w:rsidRDefault="003C455C">
      <w:pPr>
        <w:pStyle w:val="EndnoteText"/>
      </w:pPr>
      <w:r>
        <w:rPr>
          <w:rStyle w:val="EndnoteReference"/>
        </w:rPr>
        <w:endnoteRef/>
      </w:r>
      <w:r>
        <w:t xml:space="preserve"> </w:t>
      </w:r>
      <w:r w:rsidR="00411476" w:rsidRPr="009254BA">
        <w:rPr>
          <w:i/>
          <w:iCs/>
        </w:rPr>
        <w:t>New</w:t>
      </w:r>
      <w:r w:rsidR="003B5E5A">
        <w:rPr>
          <w:i/>
          <w:iCs/>
        </w:rPr>
        <w:t>s</w:t>
      </w:r>
      <w:r w:rsidR="00411476" w:rsidRPr="009254BA">
        <w:rPr>
          <w:i/>
          <w:iCs/>
        </w:rPr>
        <w:t>letter</w:t>
      </w:r>
      <w:r w:rsidR="00411476">
        <w:rPr>
          <w:i/>
          <w:iCs/>
        </w:rPr>
        <w:t xml:space="preserve"> </w:t>
      </w:r>
      <w:r w:rsidR="0016548B" w:rsidRPr="00B97AC1">
        <w:rPr>
          <w:i/>
          <w:iCs/>
        </w:rPr>
        <w:t>Women in Architecture</w:t>
      </w:r>
      <w:r w:rsidR="0016548B">
        <w:rPr>
          <w:i/>
          <w:iCs/>
        </w:rPr>
        <w:t>,</w:t>
      </w:r>
      <w:r w:rsidR="0016548B">
        <w:t xml:space="preserve"> July 1987</w:t>
      </w:r>
      <w:r w:rsidR="009261E3">
        <w:t>,</w:t>
      </w:r>
      <w:r w:rsidR="00CD6B02" w:rsidRPr="00CD6B02">
        <w:rPr>
          <w:color w:val="2C363A"/>
        </w:rPr>
        <w:t xml:space="preserve"> </w:t>
      </w:r>
      <w:r w:rsidR="00CD6B02" w:rsidRPr="002C0861">
        <w:rPr>
          <w:color w:val="2C363A"/>
        </w:rPr>
        <w:t>Women in Architecture Records, UQFL649</w:t>
      </w:r>
      <w:r w:rsidR="00801E70">
        <w:t>.</w:t>
      </w:r>
    </w:p>
  </w:endnote>
  <w:endnote w:id="68">
    <w:p w14:paraId="0A6AFCBE" w14:textId="17EFC2A4" w:rsidR="003D1051" w:rsidRDefault="003D1051" w:rsidP="003D1051">
      <w:pPr>
        <w:pStyle w:val="EndnoteText"/>
      </w:pPr>
      <w:r>
        <w:rPr>
          <w:rStyle w:val="EndnoteReference"/>
        </w:rPr>
        <w:endnoteRef/>
      </w:r>
      <w:r>
        <w:t xml:space="preserve"> Newsletters</w:t>
      </w:r>
      <w:r w:rsidR="0035434F">
        <w:t>,</w:t>
      </w:r>
      <w:r>
        <w:t xml:space="preserve"> </w:t>
      </w:r>
      <w:r w:rsidRPr="00BF506E">
        <w:rPr>
          <w:i/>
          <w:iCs/>
        </w:rPr>
        <w:t>Women in Architecture</w:t>
      </w:r>
      <w:r>
        <w:t xml:space="preserve"> </w:t>
      </w:r>
      <w:r w:rsidR="00C4404C">
        <w:t>(</w:t>
      </w:r>
      <w:r>
        <w:t>August 1984</w:t>
      </w:r>
      <w:r w:rsidR="00C4404C">
        <w:t>)</w:t>
      </w:r>
      <w:r>
        <w:t xml:space="preserve">, and </w:t>
      </w:r>
      <w:r w:rsidRPr="00BF506E">
        <w:rPr>
          <w:i/>
          <w:iCs/>
        </w:rPr>
        <w:t>Constructive Times</w:t>
      </w:r>
      <w:r>
        <w:t xml:space="preserve">, </w:t>
      </w:r>
      <w:r w:rsidR="00C4404C">
        <w:t>(</w:t>
      </w:r>
      <w:r>
        <w:t>Number 8 July-Aug</w:t>
      </w:r>
      <w:r w:rsidR="00C4404C">
        <w:t>ust</w:t>
      </w:r>
      <w:r>
        <w:t xml:space="preserve"> </w:t>
      </w:r>
      <w:r w:rsidR="00C4404C">
        <w:t>19</w:t>
      </w:r>
      <w:r>
        <w:t>84</w:t>
      </w:r>
      <w:r w:rsidR="00C4404C">
        <w:t>)</w:t>
      </w:r>
      <w:r>
        <w:t>, 4</w:t>
      </w:r>
      <w:r w:rsidR="00C4404C">
        <w:t>,</w:t>
      </w:r>
      <w:r w:rsidR="00CD6B02">
        <w:t xml:space="preserve"> </w:t>
      </w:r>
      <w:r w:rsidR="00CD6B02" w:rsidRPr="002C0861">
        <w:rPr>
          <w:color w:val="2C363A"/>
        </w:rPr>
        <w:t>Women in Architecture Records, UQFL649</w:t>
      </w:r>
      <w:r w:rsidR="00801E70">
        <w:t>.</w:t>
      </w:r>
    </w:p>
  </w:endnote>
  <w:endnote w:id="69">
    <w:p w14:paraId="456EAEC2" w14:textId="77777777" w:rsidR="003D1051" w:rsidRDefault="003D1051" w:rsidP="003D1051">
      <w:pPr>
        <w:pStyle w:val="EndnoteText"/>
      </w:pPr>
      <w:r>
        <w:rPr>
          <w:rStyle w:val="EndnoteReference"/>
        </w:rPr>
        <w:endnoteRef/>
      </w:r>
      <w:r>
        <w:t xml:space="preserve"> </w:t>
      </w:r>
      <w:r w:rsidR="00D81965">
        <w:t xml:space="preserve">Ian Sinnamon and Michael Keniger, </w:t>
      </w:r>
      <w:r w:rsidR="00D81965" w:rsidRPr="00B3767E">
        <w:rPr>
          <w:i/>
          <w:iCs/>
        </w:rPr>
        <w:t>Ideas into Practice</w:t>
      </w:r>
      <w:r w:rsidR="00D81965">
        <w:t>, (Department of Architecture: University of Queensland, 1987), 7.</w:t>
      </w:r>
    </w:p>
  </w:endnote>
  <w:endnote w:id="70">
    <w:p w14:paraId="423328FC" w14:textId="2B637E02" w:rsidR="003D1051" w:rsidRDefault="003D1051" w:rsidP="003D1051">
      <w:pPr>
        <w:pStyle w:val="EndnoteText"/>
      </w:pPr>
      <w:r>
        <w:rPr>
          <w:rStyle w:val="EndnoteReference"/>
        </w:rPr>
        <w:endnoteRef/>
      </w:r>
      <w:r>
        <w:t xml:space="preserve"> Letter from Helen Wilson 31 May 1984</w:t>
      </w:r>
      <w:r w:rsidR="00C4404C">
        <w:t>,</w:t>
      </w:r>
      <w:r w:rsidR="00CD6B02" w:rsidRPr="00CD6B02">
        <w:rPr>
          <w:color w:val="2C363A"/>
        </w:rPr>
        <w:t xml:space="preserve"> </w:t>
      </w:r>
      <w:r w:rsidR="00CD6B02" w:rsidRPr="002C0861">
        <w:rPr>
          <w:color w:val="2C363A"/>
        </w:rPr>
        <w:t>Women in Architecture Records, UQFL649</w:t>
      </w:r>
      <w:r w:rsidR="00D663DD">
        <w:rPr>
          <w:color w:val="2C363A"/>
        </w:rPr>
        <w:t>.</w:t>
      </w:r>
    </w:p>
  </w:endnote>
  <w:endnote w:id="71">
    <w:p w14:paraId="3FB82397" w14:textId="127B238C" w:rsidR="003D1051" w:rsidRDefault="003D1051" w:rsidP="003D1051">
      <w:pPr>
        <w:pStyle w:val="EndnoteText"/>
      </w:pPr>
      <w:r>
        <w:rPr>
          <w:rStyle w:val="EndnoteReference"/>
        </w:rPr>
        <w:endnoteRef/>
      </w:r>
      <w:r>
        <w:t xml:space="preserve"> Personal </w:t>
      </w:r>
      <w:r w:rsidR="00D81965">
        <w:t xml:space="preserve">verbal </w:t>
      </w:r>
      <w:r>
        <w:t>communication with Helen Wilson</w:t>
      </w:r>
      <w:r w:rsidR="00D81965">
        <w:t>,</w:t>
      </w:r>
      <w:r>
        <w:t xml:space="preserve"> 20 July 2021</w:t>
      </w:r>
      <w:r w:rsidR="00801E70">
        <w:t>.</w:t>
      </w:r>
    </w:p>
  </w:endnote>
  <w:endnote w:id="72">
    <w:p w14:paraId="163A1BBE" w14:textId="3EE678C0" w:rsidR="003D1051" w:rsidRDefault="003D1051" w:rsidP="003D1051">
      <w:pPr>
        <w:pStyle w:val="EndnoteText"/>
      </w:pPr>
      <w:r>
        <w:rPr>
          <w:rStyle w:val="EndnoteReference"/>
        </w:rPr>
        <w:endnoteRef/>
      </w:r>
      <w:r>
        <w:t xml:space="preserve"> List of Convention delegates who attended the Woman’s dinner Rita Avdiev, Judith Brine, Anne Cunningham, Anne Douglas, Debbie Fisher, Penny Hammer, Meredith Harrison, Merrin James, Ann Keddie, Jennifer Nicholls, Roberta Rees, Jennifer Shannon and Jennifer Taylor</w:t>
      </w:r>
      <w:r w:rsidR="00C4404C">
        <w:t>,</w:t>
      </w:r>
      <w:r w:rsidR="00B20746" w:rsidRPr="00B20746">
        <w:rPr>
          <w:color w:val="2C363A"/>
        </w:rPr>
        <w:t xml:space="preserve"> </w:t>
      </w:r>
      <w:r w:rsidR="00B20746" w:rsidRPr="002C0861">
        <w:rPr>
          <w:color w:val="2C363A"/>
        </w:rPr>
        <w:t>Women in Architecture Records, UQFL649</w:t>
      </w:r>
      <w:r w:rsidR="00B20746">
        <w:rPr>
          <w:color w:val="2C363A"/>
        </w:rPr>
        <w:t>.</w:t>
      </w:r>
    </w:p>
  </w:endnote>
  <w:endnote w:id="73">
    <w:p w14:paraId="4E47113A" w14:textId="7133A2C3" w:rsidR="003D1051" w:rsidRPr="009254BA" w:rsidRDefault="003D1051" w:rsidP="003D1051">
      <w:pPr>
        <w:pStyle w:val="EndnoteText"/>
      </w:pPr>
      <w:r w:rsidRPr="003B5E5A">
        <w:rPr>
          <w:rStyle w:val="EndnoteReference"/>
        </w:rPr>
        <w:endnoteRef/>
      </w:r>
      <w:r w:rsidRPr="003B5E5A">
        <w:t xml:space="preserve"> </w:t>
      </w:r>
      <w:r w:rsidRPr="009254BA">
        <w:rPr>
          <w:i/>
          <w:iCs/>
        </w:rPr>
        <w:t>Newsletter</w:t>
      </w:r>
      <w:r w:rsidRPr="009254BA">
        <w:t xml:space="preserve"> </w:t>
      </w:r>
      <w:r w:rsidRPr="009254BA">
        <w:rPr>
          <w:i/>
          <w:iCs/>
        </w:rPr>
        <w:t>Women in Architecture</w:t>
      </w:r>
      <w:r w:rsidRPr="009254BA">
        <w:t xml:space="preserve"> (Melbourne</w:t>
      </w:r>
      <w:r w:rsidR="008C2312" w:rsidRPr="003B5E5A">
        <w:t>,</w:t>
      </w:r>
      <w:r w:rsidRPr="009254BA">
        <w:t xml:space="preserve"> August 1984</w:t>
      </w:r>
      <w:r w:rsidR="00C4404C" w:rsidRPr="009254BA">
        <w:t xml:space="preserve">), </w:t>
      </w:r>
      <w:r w:rsidR="00B20746" w:rsidRPr="009254BA">
        <w:rPr>
          <w:color w:val="2C363A"/>
        </w:rPr>
        <w:t>Women in Architecture Records, UQFL649</w:t>
      </w:r>
      <w:r w:rsidR="00B20746" w:rsidRPr="009254BA">
        <w:t>.</w:t>
      </w:r>
    </w:p>
  </w:endnote>
  <w:endnote w:id="74">
    <w:p w14:paraId="176CC9AC" w14:textId="33070993" w:rsidR="003D1051" w:rsidRDefault="003D1051" w:rsidP="003D1051">
      <w:pPr>
        <w:pStyle w:val="EndnoteText"/>
      </w:pPr>
      <w:r w:rsidRPr="009254BA">
        <w:rPr>
          <w:rStyle w:val="EndnoteReference"/>
        </w:rPr>
        <w:endnoteRef/>
      </w:r>
      <w:r w:rsidRPr="009254BA">
        <w:t xml:space="preserve"> </w:t>
      </w:r>
      <w:r w:rsidRPr="009254BA">
        <w:rPr>
          <w:i/>
          <w:iCs/>
        </w:rPr>
        <w:t>Newsletter Women in Architecture</w:t>
      </w:r>
      <w:r w:rsidRPr="009254BA">
        <w:t>, 1 September 1985</w:t>
      </w:r>
      <w:r w:rsidR="00C4404C" w:rsidRPr="009254BA">
        <w:t>,</w:t>
      </w:r>
      <w:r w:rsidR="00B20746" w:rsidRPr="009254BA">
        <w:rPr>
          <w:color w:val="2C363A"/>
        </w:rPr>
        <w:t xml:space="preserve"> Women in Architecture Records, UQFL649</w:t>
      </w:r>
      <w:r w:rsidR="00801E70" w:rsidRPr="009254BA">
        <w:t>.</w:t>
      </w:r>
    </w:p>
  </w:endnote>
  <w:endnote w:id="75">
    <w:p w14:paraId="438178AB" w14:textId="30070BF1" w:rsidR="00FA236B" w:rsidRPr="00BA4EF0" w:rsidRDefault="00FA236B">
      <w:pPr>
        <w:pStyle w:val="EndnoteText"/>
      </w:pPr>
      <w:r>
        <w:rPr>
          <w:rStyle w:val="EndnoteReference"/>
        </w:rPr>
        <w:endnoteRef/>
      </w:r>
      <w:r>
        <w:t xml:space="preserve"> Minutes of </w:t>
      </w:r>
      <w:r w:rsidR="00BA4EF0">
        <w:t>meeting</w:t>
      </w:r>
      <w:r>
        <w:t xml:space="preserve">, 20 May 1987 and </w:t>
      </w:r>
      <w:r w:rsidR="0016548B" w:rsidRPr="00B97AC1">
        <w:rPr>
          <w:i/>
          <w:iCs/>
        </w:rPr>
        <w:t>Women in Architecture</w:t>
      </w:r>
      <w:r w:rsidR="0016548B">
        <w:rPr>
          <w:i/>
          <w:iCs/>
        </w:rPr>
        <w:t xml:space="preserve"> Assoc. </w:t>
      </w:r>
      <w:r w:rsidR="0016548B" w:rsidRPr="00B97AC1">
        <w:rPr>
          <w:i/>
          <w:iCs/>
        </w:rPr>
        <w:t>Newsletter</w:t>
      </w:r>
      <w:r w:rsidR="0016548B">
        <w:rPr>
          <w:i/>
          <w:iCs/>
        </w:rPr>
        <w:t>,</w:t>
      </w:r>
      <w:r w:rsidR="0016548B">
        <w:t xml:space="preserve"> July 1987</w:t>
      </w:r>
      <w:r w:rsidR="00801E70">
        <w:t>,</w:t>
      </w:r>
      <w:r w:rsidR="00C51E46" w:rsidRPr="00C51E46">
        <w:rPr>
          <w:color w:val="2C363A"/>
        </w:rPr>
        <w:t xml:space="preserve"> </w:t>
      </w:r>
      <w:r w:rsidR="00C51E46" w:rsidRPr="002C0861">
        <w:rPr>
          <w:color w:val="2C363A"/>
        </w:rPr>
        <w:t>Women in Architecture Records, UQFL649</w:t>
      </w:r>
      <w:r w:rsidR="00C51E46">
        <w:rPr>
          <w:color w:val="2C363A"/>
        </w:rPr>
        <w:t>.</w:t>
      </w:r>
    </w:p>
  </w:endnote>
  <w:endnote w:id="76">
    <w:p w14:paraId="58FEFFE7" w14:textId="1AA66E44" w:rsidR="00504580" w:rsidRDefault="00504580">
      <w:pPr>
        <w:pStyle w:val="EndnoteText"/>
      </w:pPr>
      <w:r>
        <w:rPr>
          <w:rStyle w:val="EndnoteReference"/>
        </w:rPr>
        <w:endnoteRef/>
      </w:r>
      <w:r>
        <w:t xml:space="preserve"> </w:t>
      </w:r>
      <w:r w:rsidR="003B5E5A" w:rsidRPr="00A37494">
        <w:rPr>
          <w:i/>
          <w:iCs/>
        </w:rPr>
        <w:t>Newsletter</w:t>
      </w:r>
      <w:r w:rsidR="0035434F">
        <w:rPr>
          <w:i/>
          <w:iCs/>
        </w:rPr>
        <w:t xml:space="preserve"> </w:t>
      </w:r>
      <w:r w:rsidRPr="00B97AC1">
        <w:rPr>
          <w:i/>
          <w:iCs/>
        </w:rPr>
        <w:t>Women in Architecture</w:t>
      </w:r>
      <w:r>
        <w:rPr>
          <w:i/>
          <w:iCs/>
        </w:rPr>
        <w:t>,</w:t>
      </w:r>
      <w:r>
        <w:t xml:space="preserve"> July 1987</w:t>
      </w:r>
      <w:r w:rsidR="00C4404C">
        <w:t xml:space="preserve">, </w:t>
      </w:r>
      <w:r w:rsidR="00C51E46" w:rsidRPr="002C0861">
        <w:rPr>
          <w:color w:val="2C363A"/>
        </w:rPr>
        <w:t>Women in Architecture Records, UQFL649</w:t>
      </w:r>
      <w:r w:rsidR="00C51E46">
        <w:t>.</w:t>
      </w:r>
    </w:p>
  </w:endnote>
  <w:endnote w:id="77">
    <w:p w14:paraId="49AC1B35" w14:textId="77777777" w:rsidR="00C36683" w:rsidRDefault="00F30860">
      <w:pPr>
        <w:pStyle w:val="EndnoteText"/>
      </w:pPr>
      <w:r>
        <w:rPr>
          <w:rStyle w:val="EndnoteReference"/>
        </w:rPr>
        <w:endnoteRef/>
      </w:r>
      <w:r>
        <w:t xml:space="preserve"> Justine Clark, ‘Six myths about women and architecture, </w:t>
      </w:r>
      <w:r w:rsidR="00D81965">
        <w:t>(</w:t>
      </w:r>
      <w:r w:rsidR="00C36683">
        <w:t>Presentation</w:t>
      </w:r>
      <w:r>
        <w:t xml:space="preserve"> to the </w:t>
      </w:r>
      <w:r w:rsidR="00C36683">
        <w:t>Making, Australian</w:t>
      </w:r>
      <w:r>
        <w:t xml:space="preserve"> </w:t>
      </w:r>
      <w:r w:rsidR="00C36683">
        <w:t>Institute</w:t>
      </w:r>
      <w:r>
        <w:t xml:space="preserve"> </w:t>
      </w:r>
      <w:r w:rsidR="00C36683">
        <w:t>o</w:t>
      </w:r>
      <w:r>
        <w:t xml:space="preserve">f </w:t>
      </w:r>
      <w:r w:rsidR="00C36683">
        <w:t>Architects</w:t>
      </w:r>
      <w:r>
        <w:t xml:space="preserve"> National</w:t>
      </w:r>
      <w:r w:rsidR="00C36683">
        <w:t xml:space="preserve"> Conference, 6 September 2014</w:t>
      </w:r>
      <w:r w:rsidR="00D81965">
        <w:t>)</w:t>
      </w:r>
      <w:r w:rsidR="00C36683">
        <w:t xml:space="preserve">, accessed 20 July 2021 </w:t>
      </w:r>
      <w:hyperlink r:id="rId15" w:history="1">
        <w:r w:rsidR="00C36683" w:rsidRPr="005A16D1">
          <w:rPr>
            <w:rStyle w:val="Hyperlink"/>
          </w:rPr>
          <w:t>https://archiparlour.org/six-myths-about-women-and-architecture/</w:t>
        </w:r>
      </w:hyperlink>
      <w:r w:rsidR="00D81965">
        <w:rPr>
          <w:rStyle w:val="Hyperlink"/>
        </w:rPr>
        <w:t>.</w:t>
      </w:r>
    </w:p>
  </w:endnote>
  <w:endnote w:id="78">
    <w:p w14:paraId="6A9C955F" w14:textId="77777777" w:rsidR="001C2A9E" w:rsidRDefault="001C2A9E">
      <w:pPr>
        <w:pStyle w:val="EndnoteText"/>
      </w:pPr>
      <w:r>
        <w:rPr>
          <w:rStyle w:val="EndnoteReference"/>
        </w:rPr>
        <w:endnoteRef/>
      </w:r>
      <w:r>
        <w:t xml:space="preserve"> Personal </w:t>
      </w:r>
      <w:r w:rsidR="00D81965">
        <w:t xml:space="preserve">verbal </w:t>
      </w:r>
      <w:r>
        <w:t xml:space="preserve">communication with Catherine Baudet, </w:t>
      </w:r>
      <w:r w:rsidR="00D81965">
        <w:t xml:space="preserve">12 </w:t>
      </w:r>
      <w:r>
        <w:t>July 2021</w:t>
      </w:r>
      <w:r w:rsidR="00D81965">
        <w:t>.</w:t>
      </w:r>
    </w:p>
  </w:endnote>
  <w:endnote w:id="79">
    <w:p w14:paraId="141B448B" w14:textId="77777777" w:rsidR="00652D35" w:rsidRDefault="00652D35">
      <w:pPr>
        <w:pStyle w:val="EndnoteText"/>
      </w:pPr>
      <w:r>
        <w:rPr>
          <w:rStyle w:val="EndnoteReference"/>
        </w:rPr>
        <w:endnoteRef/>
      </w:r>
      <w:r>
        <w:t xml:space="preserve"> </w:t>
      </w:r>
      <w:r w:rsidR="00A063AC" w:rsidRPr="00A063AC">
        <w:t xml:space="preserve">Paula </w:t>
      </w:r>
      <w:r>
        <w:t>Whitman,</w:t>
      </w:r>
      <w:r w:rsidRPr="00A063AC">
        <w:rPr>
          <w:i/>
          <w:iCs/>
        </w:rPr>
        <w:t xml:space="preserve"> Going Places: the career Pr</w:t>
      </w:r>
      <w:r w:rsidR="00571CC6" w:rsidRPr="00A063AC">
        <w:rPr>
          <w:i/>
          <w:iCs/>
        </w:rPr>
        <w:t>o</w:t>
      </w:r>
      <w:r w:rsidRPr="00A063AC">
        <w:rPr>
          <w:i/>
          <w:iCs/>
        </w:rPr>
        <w:t>gress</w:t>
      </w:r>
      <w:r w:rsidR="00571CC6" w:rsidRPr="00A063AC">
        <w:rPr>
          <w:i/>
          <w:iCs/>
        </w:rPr>
        <w:t>ion</w:t>
      </w:r>
      <w:r w:rsidRPr="00A063AC">
        <w:rPr>
          <w:i/>
          <w:iCs/>
        </w:rPr>
        <w:t xml:space="preserve"> of </w:t>
      </w:r>
      <w:r w:rsidR="00571CC6" w:rsidRPr="00A063AC">
        <w:rPr>
          <w:i/>
          <w:iCs/>
        </w:rPr>
        <w:t>W</w:t>
      </w:r>
      <w:r w:rsidRPr="00A063AC">
        <w:rPr>
          <w:i/>
          <w:iCs/>
        </w:rPr>
        <w:t xml:space="preserve">omen in the </w:t>
      </w:r>
      <w:r w:rsidR="00554B6D" w:rsidRPr="00A063AC">
        <w:rPr>
          <w:i/>
          <w:iCs/>
        </w:rPr>
        <w:t>Architectural</w:t>
      </w:r>
      <w:r w:rsidRPr="00A063AC">
        <w:rPr>
          <w:i/>
          <w:iCs/>
        </w:rPr>
        <w:t xml:space="preserve"> Profession</w:t>
      </w:r>
      <w:r>
        <w:t xml:space="preserve"> (Brisbane:</w:t>
      </w:r>
      <w:r w:rsidR="00554B6D">
        <w:t xml:space="preserve"> Q</w:t>
      </w:r>
      <w:r>
        <w:t xml:space="preserve">ueensland </w:t>
      </w:r>
      <w:r w:rsidR="00554B6D">
        <w:t>University of Technology), 2005</w:t>
      </w:r>
      <w:r w:rsidR="00A063AC">
        <w:t>,</w:t>
      </w:r>
      <w:r w:rsidR="00554B6D">
        <w:t xml:space="preserve"> 6</w:t>
      </w:r>
      <w:r w:rsidR="00D81965">
        <w:t>.</w:t>
      </w:r>
    </w:p>
  </w:endnote>
  <w:endnote w:id="80">
    <w:p w14:paraId="7521329A" w14:textId="77777777" w:rsidR="004D6B40" w:rsidRDefault="004D6B40">
      <w:pPr>
        <w:pStyle w:val="EndnoteText"/>
      </w:pPr>
      <w:r>
        <w:rPr>
          <w:rStyle w:val="EndnoteReference"/>
        </w:rPr>
        <w:endnoteRef/>
      </w:r>
      <w:r>
        <w:t xml:space="preserve"> </w:t>
      </w:r>
      <w:r w:rsidR="00A063AC">
        <w:t xml:space="preserve">Paula </w:t>
      </w:r>
      <w:r>
        <w:t xml:space="preserve">Whitman, </w:t>
      </w:r>
      <w:r w:rsidR="00A063AC" w:rsidRPr="00A063AC">
        <w:rPr>
          <w:i/>
          <w:iCs/>
        </w:rPr>
        <w:t>Going Places</w:t>
      </w:r>
      <w:r w:rsidR="00A063AC">
        <w:t xml:space="preserve">, </w:t>
      </w:r>
      <w:r>
        <w:t>31</w:t>
      </w:r>
      <w:r w:rsidR="00A063AC">
        <w:t>.</w:t>
      </w:r>
    </w:p>
  </w:endnote>
  <w:endnote w:id="81">
    <w:p w14:paraId="159F414C" w14:textId="77777777" w:rsidR="00B36154" w:rsidRDefault="00B36154">
      <w:pPr>
        <w:pStyle w:val="EndnoteText"/>
      </w:pPr>
      <w:r>
        <w:rPr>
          <w:rStyle w:val="EndnoteReference"/>
        </w:rPr>
        <w:endnoteRef/>
      </w:r>
      <w:r>
        <w:t xml:space="preserve"> </w:t>
      </w:r>
      <w:r w:rsidR="00A063AC">
        <w:t xml:space="preserve">Paula </w:t>
      </w:r>
      <w:r>
        <w:t xml:space="preserve">Whitman, </w:t>
      </w:r>
      <w:r w:rsidR="00A063AC" w:rsidRPr="00A063AC">
        <w:rPr>
          <w:i/>
          <w:iCs/>
        </w:rPr>
        <w:t>Going Places</w:t>
      </w:r>
      <w:r w:rsidR="00A063AC">
        <w:t xml:space="preserve">, </w:t>
      </w:r>
      <w:r>
        <w:t>6</w:t>
      </w:r>
      <w:r w:rsidR="00A063AC">
        <w:t>.</w:t>
      </w:r>
    </w:p>
  </w:endnote>
  <w:endnote w:id="82">
    <w:p w14:paraId="1998C41F" w14:textId="77777777" w:rsidR="00743389" w:rsidRDefault="00171FB2">
      <w:pPr>
        <w:pStyle w:val="EndnoteText"/>
      </w:pPr>
      <w:r>
        <w:rPr>
          <w:rStyle w:val="EndnoteReference"/>
        </w:rPr>
        <w:endnoteRef/>
      </w:r>
      <w:r>
        <w:t xml:space="preserve"> </w:t>
      </w:r>
      <w:r w:rsidR="00743389">
        <w:t>“</w:t>
      </w:r>
      <w:r w:rsidRPr="00743389">
        <w:t>Equity and Diversity in the Australian Architecture Profession: Women, Work and Leadership</w:t>
      </w:r>
      <w:r w:rsidR="00743389">
        <w:t>”</w:t>
      </w:r>
      <w:r w:rsidR="00DF7419">
        <w:t xml:space="preserve">, (Australian Research Council Linkage Grant, 2011-2014), </w:t>
      </w:r>
      <w:r w:rsidR="00515B79">
        <w:t>accessed 20 July 2021,</w:t>
      </w:r>
      <w:r w:rsidR="00743389" w:rsidRPr="00743389">
        <w:t xml:space="preserve"> </w:t>
      </w:r>
      <w:hyperlink r:id="rId16" w:history="1">
        <w:r w:rsidR="00743389" w:rsidRPr="00242FC9">
          <w:rPr>
            <w:rStyle w:val="Hyperlink"/>
          </w:rPr>
          <w:t>https://archiparlour.org/research/</w:t>
        </w:r>
      </w:hyperlink>
      <w:r w:rsidR="00515B79">
        <w:t>.</w:t>
      </w:r>
    </w:p>
  </w:endnote>
  <w:endnote w:id="83">
    <w:p w14:paraId="14A8A5FE" w14:textId="77777777" w:rsidR="00B33F48" w:rsidRDefault="00B33F48">
      <w:pPr>
        <w:pStyle w:val="EndnoteText"/>
      </w:pPr>
      <w:r>
        <w:rPr>
          <w:rStyle w:val="EndnoteReference"/>
        </w:rPr>
        <w:endnoteRef/>
      </w:r>
      <w:r>
        <w:t xml:space="preserve"> Gillian Matthewson, </w:t>
      </w:r>
      <w:r w:rsidR="00515B79">
        <w:t>“</w:t>
      </w:r>
      <w:r>
        <w:t>Dimesons of Gender: Women’s Careers in the Australian Architecture Profession</w:t>
      </w:r>
      <w:r w:rsidR="00515B79">
        <w:t>”</w:t>
      </w:r>
      <w:r>
        <w:t xml:space="preserve">, </w:t>
      </w:r>
      <w:r w:rsidR="00515B79">
        <w:t>(</w:t>
      </w:r>
      <w:r>
        <w:t>PhD University of Queensland</w:t>
      </w:r>
      <w:r w:rsidR="00515B79">
        <w:t>,</w:t>
      </w:r>
      <w:r>
        <w:t xml:space="preserve"> 2015</w:t>
      </w:r>
      <w:r w:rsidR="00515B79">
        <w:t xml:space="preserve">) </w:t>
      </w:r>
      <w:hyperlink r:id="rId17" w:history="1">
        <w:r w:rsidR="00515B79" w:rsidRPr="00242FC9">
          <w:rPr>
            <w:rStyle w:val="Hyperlink"/>
          </w:rPr>
          <w:t>https://espace.library.uq.edu.au/view/UQ:373190</w:t>
        </w:r>
      </w:hyperlink>
      <w:r w:rsidR="00515B79">
        <w:t>.</w:t>
      </w:r>
    </w:p>
  </w:endnote>
  <w:endnote w:id="84">
    <w:p w14:paraId="24F4B4C0" w14:textId="77777777" w:rsidR="0003320A" w:rsidRDefault="0003320A" w:rsidP="0003320A">
      <w:pPr>
        <w:pStyle w:val="EndnoteText"/>
      </w:pPr>
      <w:r>
        <w:rPr>
          <w:rStyle w:val="EndnoteReference"/>
        </w:rPr>
        <w:endnoteRef/>
      </w:r>
      <w:r>
        <w:t xml:space="preserve"> </w:t>
      </w:r>
      <w:r w:rsidR="00515B79">
        <w:t xml:space="preserve">Harriet </w:t>
      </w:r>
      <w:r>
        <w:t xml:space="preserve">Edquist, </w:t>
      </w:r>
      <w:r w:rsidR="00515B79">
        <w:t>“</w:t>
      </w:r>
      <w:r>
        <w:t>Architecture and Design</w:t>
      </w:r>
      <w:r w:rsidR="00515B79">
        <w:t>”.</w:t>
      </w:r>
    </w:p>
  </w:endnote>
  <w:endnote w:id="85">
    <w:p w14:paraId="5AC6FB6C" w14:textId="360B515A" w:rsidR="00A07EBB" w:rsidRPr="00BE21F5" w:rsidRDefault="00FF54D3">
      <w:pPr>
        <w:pStyle w:val="EndnoteText"/>
      </w:pPr>
      <w:r>
        <w:rPr>
          <w:rStyle w:val="EndnoteReference"/>
        </w:rPr>
        <w:endnoteRef/>
      </w:r>
      <w:r>
        <w:t xml:space="preserve"> </w:t>
      </w:r>
      <w:r w:rsidR="0015130A">
        <w:t>“</w:t>
      </w:r>
      <w:r w:rsidR="00A07EBB">
        <w:t>Susan Savage</w:t>
      </w:r>
      <w:r w:rsidR="0015130A">
        <w:t>”</w:t>
      </w:r>
      <w:r w:rsidR="00A07EBB">
        <w:t>, QUT Staff Profiles accessed 20 July 2021</w:t>
      </w:r>
      <w:r w:rsidR="008C2312">
        <w:t>,</w:t>
      </w:r>
      <w:r w:rsidR="00A07EBB">
        <w:t xml:space="preserve"> </w:t>
      </w:r>
      <w:hyperlink r:id="rId18" w:history="1">
        <w:r w:rsidR="00A07EBB" w:rsidRPr="005A16D1">
          <w:rPr>
            <w:rStyle w:val="Hyperlink"/>
          </w:rPr>
          <w:t>https://staff.qut.edu.au/staff/s.savage</w:t>
        </w:r>
      </w:hyperlink>
      <w:r w:rsidR="00BE21F5">
        <w:rPr>
          <w:rStyle w:val="Hyperlink"/>
          <w:u w:val="none"/>
        </w:rPr>
        <w:t>.</w:t>
      </w:r>
    </w:p>
  </w:endnote>
  <w:endnote w:id="86">
    <w:p w14:paraId="1EA837A0" w14:textId="5CF85A64" w:rsidR="00D26364" w:rsidRPr="00BE21F5" w:rsidRDefault="00D26364">
      <w:pPr>
        <w:pStyle w:val="EndnoteText"/>
      </w:pPr>
      <w:r>
        <w:rPr>
          <w:rStyle w:val="EndnoteReference"/>
        </w:rPr>
        <w:endnoteRef/>
      </w:r>
      <w:r>
        <w:t xml:space="preserve"> </w:t>
      </w:r>
      <w:r w:rsidR="0015130A">
        <w:t>“</w:t>
      </w:r>
      <w:r>
        <w:t>Patrice Derrin</w:t>
      </w:r>
      <w:r w:rsidR="00F33E64">
        <w:t>gton</w:t>
      </w:r>
      <w:r w:rsidR="0015130A">
        <w:t>”</w:t>
      </w:r>
      <w:r w:rsidR="00B52FEB">
        <w:t xml:space="preserve">, </w:t>
      </w:r>
      <w:r>
        <w:t>Columbia GSAPP</w:t>
      </w:r>
      <w:r w:rsidR="00F33E64">
        <w:t>,</w:t>
      </w:r>
      <w:r>
        <w:t xml:space="preserve"> accessed 20 July 2021</w:t>
      </w:r>
      <w:r w:rsidR="008C2312">
        <w:t>,</w:t>
      </w:r>
      <w:r>
        <w:t xml:space="preserve"> </w:t>
      </w:r>
      <w:hyperlink r:id="rId19" w:history="1">
        <w:r w:rsidRPr="005A16D1">
          <w:rPr>
            <w:rStyle w:val="Hyperlink"/>
          </w:rPr>
          <w:t>https://www.arch.columbia.edu/faculty/188-patrice-derrington</w:t>
        </w:r>
      </w:hyperlink>
      <w:r w:rsidR="00BE21F5">
        <w:rPr>
          <w:rStyle w:val="Hyperlink"/>
          <w:u w:val="none"/>
        </w:rPr>
        <w:t>.</w:t>
      </w:r>
    </w:p>
  </w:endnote>
  <w:endnote w:id="87">
    <w:p w14:paraId="366AC35A" w14:textId="19C27C14" w:rsidR="00F33E64" w:rsidRPr="00BE21F5" w:rsidRDefault="00DF5429">
      <w:pPr>
        <w:pStyle w:val="EndnoteText"/>
      </w:pPr>
      <w:r>
        <w:rPr>
          <w:rStyle w:val="EndnoteReference"/>
        </w:rPr>
        <w:endnoteRef/>
      </w:r>
      <w:r>
        <w:t xml:space="preserve"> </w:t>
      </w:r>
      <w:r w:rsidR="0015130A">
        <w:t>“</w:t>
      </w:r>
      <w:r w:rsidR="00F33E64">
        <w:t>Elizabeth Watson Brown Design Speaks</w:t>
      </w:r>
      <w:r w:rsidR="0015130A">
        <w:t>”</w:t>
      </w:r>
      <w:r w:rsidR="00F33E64">
        <w:t>, accessed 20 July 2021</w:t>
      </w:r>
      <w:r w:rsidR="00807545">
        <w:t>,</w:t>
      </w:r>
      <w:r w:rsidR="00F33E64">
        <w:t xml:space="preserve"> </w:t>
      </w:r>
      <w:hyperlink r:id="rId20" w:history="1">
        <w:r w:rsidR="00F33E64" w:rsidRPr="005A16D1">
          <w:rPr>
            <w:rStyle w:val="Hyperlink"/>
          </w:rPr>
          <w:t>https://designspeaks.com.au/speakers/elizabeth-watson-brown</w:t>
        </w:r>
      </w:hyperlink>
      <w:r w:rsidR="00BE21F5">
        <w:rPr>
          <w:rStyle w:val="Hyperlink"/>
          <w:u w:val="none"/>
        </w:rPr>
        <w:t>.</w:t>
      </w:r>
    </w:p>
  </w:endnote>
  <w:endnote w:id="88">
    <w:p w14:paraId="38D51F73" w14:textId="40773288" w:rsidR="00807545" w:rsidRPr="00BE21F5" w:rsidRDefault="00807545">
      <w:pPr>
        <w:pStyle w:val="EndnoteText"/>
      </w:pPr>
      <w:r>
        <w:rPr>
          <w:rStyle w:val="EndnoteReference"/>
        </w:rPr>
        <w:endnoteRef/>
      </w:r>
      <w:r>
        <w:t xml:space="preserve"> </w:t>
      </w:r>
      <w:r w:rsidR="0015130A">
        <w:t>“</w:t>
      </w:r>
      <w:r w:rsidRPr="00807545">
        <w:t xml:space="preserve">Catherine Baudet </w:t>
      </w:r>
      <w:r w:rsidRPr="00807545">
        <w:rPr>
          <w:color w:val="2B2D32"/>
        </w:rPr>
        <w:t>awarded the inaugural Paula Whitman Leadership in Gender Equity Prize</w:t>
      </w:r>
      <w:r w:rsidR="0015130A">
        <w:rPr>
          <w:color w:val="2B2D32"/>
        </w:rPr>
        <w:t>”</w:t>
      </w:r>
      <w:r>
        <w:rPr>
          <w:color w:val="2B2D32"/>
        </w:rPr>
        <w:t xml:space="preserve">, </w:t>
      </w:r>
      <w:r>
        <w:t xml:space="preserve">accessed 20 July 2021, </w:t>
      </w:r>
      <w:hyperlink r:id="rId21" w:history="1">
        <w:r w:rsidRPr="005A16D1">
          <w:rPr>
            <w:rStyle w:val="Hyperlink"/>
          </w:rPr>
          <w:t>https://architectureau.com/articles/catherine-baudet-awarded-inaugural-paula-whitman-prize/</w:t>
        </w:r>
      </w:hyperlink>
      <w:r w:rsidR="00BE21F5">
        <w:rPr>
          <w:rStyle w:val="Hyperlink"/>
          <w:u w:val="none"/>
        </w:rPr>
        <w:t>.</w:t>
      </w:r>
    </w:p>
  </w:endnote>
  <w:endnote w:id="89">
    <w:p w14:paraId="3AC6DE9B" w14:textId="7369425E" w:rsidR="002C0861" w:rsidRPr="0038335B" w:rsidRDefault="005C1C31" w:rsidP="0038335B">
      <w:pPr>
        <w:pStyle w:val="EndnoteText"/>
        <w:rPr>
          <w:color w:val="0563C1" w:themeColor="hyperlink"/>
        </w:rPr>
      </w:pPr>
      <w:r>
        <w:rPr>
          <w:rStyle w:val="EndnoteReference"/>
        </w:rPr>
        <w:endnoteRef/>
      </w:r>
      <w:r>
        <w:t xml:space="preserve"> </w:t>
      </w:r>
      <w:r w:rsidR="0015130A">
        <w:t>“</w:t>
      </w:r>
      <w:r w:rsidR="00E05CF7">
        <w:t>Fiona Gardiner</w:t>
      </w:r>
      <w:r w:rsidR="0015130A">
        <w:t>”</w:t>
      </w:r>
      <w:r w:rsidR="00E05CF7">
        <w:t xml:space="preserve">, accessed 20 July 202, </w:t>
      </w:r>
      <w:hyperlink r:id="rId22" w:history="1">
        <w:r w:rsidR="00E05CF7" w:rsidRPr="005A16D1">
          <w:rPr>
            <w:rStyle w:val="Hyperlink"/>
          </w:rPr>
          <w:t>https://honours.pmc.gov.au/honours/awards/2003662</w:t>
        </w:r>
      </w:hyperlink>
      <w:r w:rsidR="00BE21F5">
        <w:rPr>
          <w:rStyle w:val="Hyperlink"/>
          <w:u w:val="none"/>
        </w:rPr>
        <w:t>.</w:t>
      </w:r>
      <w:r w:rsidR="002C0861">
        <w:rPr>
          <w:rFonts w:ascii="Calibri" w:hAnsi="Calibri" w:cs="Calibri"/>
          <w:color w:val="2C363A"/>
          <w:sz w:val="22"/>
          <w:szCs w:val="22"/>
        </w:rPr>
        <w:t> </w:t>
      </w:r>
    </w:p>
    <w:p w14:paraId="5EB321C9" w14:textId="77777777" w:rsidR="002C0861" w:rsidRPr="00BE21F5" w:rsidRDefault="002C086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D4A61" w14:textId="77777777" w:rsidR="00AA37D2" w:rsidRDefault="00AA37D2" w:rsidP="00122EC3">
      <w:r>
        <w:separator/>
      </w:r>
    </w:p>
  </w:footnote>
  <w:footnote w:type="continuationSeparator" w:id="0">
    <w:p w14:paraId="4BC72129" w14:textId="77777777" w:rsidR="00AA37D2" w:rsidRDefault="00AA37D2" w:rsidP="00122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D22"/>
    <w:multiLevelType w:val="multilevel"/>
    <w:tmpl w:val="0809001F"/>
    <w:numStyleLink w:val="111111"/>
  </w:abstractNum>
  <w:abstractNum w:abstractNumId="1" w15:restartNumberingAfterBreak="0">
    <w:nsid w:val="039B0FF3"/>
    <w:multiLevelType w:val="multilevel"/>
    <w:tmpl w:val="FD0A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3638F"/>
    <w:multiLevelType w:val="hybridMultilevel"/>
    <w:tmpl w:val="6242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555E7"/>
    <w:multiLevelType w:val="hybridMultilevel"/>
    <w:tmpl w:val="3C446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C32CE"/>
    <w:multiLevelType w:val="multilevel"/>
    <w:tmpl w:val="0809001F"/>
    <w:numStyleLink w:val="111111"/>
  </w:abstractNum>
  <w:abstractNum w:abstractNumId="5" w15:restartNumberingAfterBreak="0">
    <w:nsid w:val="12EC2437"/>
    <w:multiLevelType w:val="multilevel"/>
    <w:tmpl w:val="0809001F"/>
    <w:numStyleLink w:val="111111"/>
  </w:abstractNum>
  <w:abstractNum w:abstractNumId="6" w15:restartNumberingAfterBreak="0">
    <w:nsid w:val="2A356021"/>
    <w:multiLevelType w:val="multilevel"/>
    <w:tmpl w:val="0809001F"/>
    <w:numStyleLink w:val="111111"/>
  </w:abstractNum>
  <w:abstractNum w:abstractNumId="7" w15:restartNumberingAfterBreak="0">
    <w:nsid w:val="2D92790C"/>
    <w:multiLevelType w:val="hybridMultilevel"/>
    <w:tmpl w:val="0778F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1D4144"/>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0925495"/>
    <w:multiLevelType w:val="hybridMultilevel"/>
    <w:tmpl w:val="BD9ED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8"/>
  </w:num>
  <w:num w:numId="5">
    <w:abstractNumId w:val="0"/>
  </w:num>
  <w:num w:numId="6">
    <w:abstractNumId w:val="5"/>
  </w:num>
  <w:num w:numId="7">
    <w:abstractNumId w:val="6"/>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FA"/>
    <w:rsid w:val="00003FA9"/>
    <w:rsid w:val="0001079B"/>
    <w:rsid w:val="00010AC3"/>
    <w:rsid w:val="00011136"/>
    <w:rsid w:val="00014A4F"/>
    <w:rsid w:val="00030309"/>
    <w:rsid w:val="0003320A"/>
    <w:rsid w:val="00034F9E"/>
    <w:rsid w:val="00037C81"/>
    <w:rsid w:val="000401D8"/>
    <w:rsid w:val="00040B99"/>
    <w:rsid w:val="00041D11"/>
    <w:rsid w:val="00053FC8"/>
    <w:rsid w:val="00060372"/>
    <w:rsid w:val="00063080"/>
    <w:rsid w:val="00063CFB"/>
    <w:rsid w:val="000724FE"/>
    <w:rsid w:val="00072F56"/>
    <w:rsid w:val="00072FE0"/>
    <w:rsid w:val="00075B74"/>
    <w:rsid w:val="00093363"/>
    <w:rsid w:val="00093983"/>
    <w:rsid w:val="00095AC0"/>
    <w:rsid w:val="0009680D"/>
    <w:rsid w:val="0009799C"/>
    <w:rsid w:val="000A0BFD"/>
    <w:rsid w:val="000A1FA4"/>
    <w:rsid w:val="000A3B72"/>
    <w:rsid w:val="000A47F5"/>
    <w:rsid w:val="000A5C90"/>
    <w:rsid w:val="000B17D2"/>
    <w:rsid w:val="000B7631"/>
    <w:rsid w:val="000D0BB7"/>
    <w:rsid w:val="000D4DFF"/>
    <w:rsid w:val="000D6477"/>
    <w:rsid w:val="000D68FB"/>
    <w:rsid w:val="000D6A1C"/>
    <w:rsid w:val="000E04CF"/>
    <w:rsid w:val="000E68E7"/>
    <w:rsid w:val="000E7034"/>
    <w:rsid w:val="000F1299"/>
    <w:rsid w:val="000F3DF5"/>
    <w:rsid w:val="00105FC4"/>
    <w:rsid w:val="00121C3F"/>
    <w:rsid w:val="00122EC3"/>
    <w:rsid w:val="00125800"/>
    <w:rsid w:val="00136005"/>
    <w:rsid w:val="00137AFB"/>
    <w:rsid w:val="001416AA"/>
    <w:rsid w:val="00144E4B"/>
    <w:rsid w:val="00145C72"/>
    <w:rsid w:val="001460A3"/>
    <w:rsid w:val="00150F28"/>
    <w:rsid w:val="0015106C"/>
    <w:rsid w:val="0015130A"/>
    <w:rsid w:val="00153257"/>
    <w:rsid w:val="00153B7F"/>
    <w:rsid w:val="00153E22"/>
    <w:rsid w:val="00156043"/>
    <w:rsid w:val="001564A9"/>
    <w:rsid w:val="00164EB9"/>
    <w:rsid w:val="0016548B"/>
    <w:rsid w:val="00167043"/>
    <w:rsid w:val="0017119D"/>
    <w:rsid w:val="00171216"/>
    <w:rsid w:val="001715C8"/>
    <w:rsid w:val="00171FB2"/>
    <w:rsid w:val="00172CA1"/>
    <w:rsid w:val="00175E0E"/>
    <w:rsid w:val="00185208"/>
    <w:rsid w:val="00187E40"/>
    <w:rsid w:val="00190149"/>
    <w:rsid w:val="00192F96"/>
    <w:rsid w:val="00194341"/>
    <w:rsid w:val="00196259"/>
    <w:rsid w:val="00197BC7"/>
    <w:rsid w:val="001A0AE7"/>
    <w:rsid w:val="001A41DF"/>
    <w:rsid w:val="001A6916"/>
    <w:rsid w:val="001B1082"/>
    <w:rsid w:val="001B172F"/>
    <w:rsid w:val="001B2884"/>
    <w:rsid w:val="001B3265"/>
    <w:rsid w:val="001B4431"/>
    <w:rsid w:val="001B78C1"/>
    <w:rsid w:val="001C2A9E"/>
    <w:rsid w:val="001C5E17"/>
    <w:rsid w:val="001D353B"/>
    <w:rsid w:val="001D3975"/>
    <w:rsid w:val="001D56F8"/>
    <w:rsid w:val="001E05D8"/>
    <w:rsid w:val="001E2BCB"/>
    <w:rsid w:val="001F0921"/>
    <w:rsid w:val="001F4902"/>
    <w:rsid w:val="001F6FCF"/>
    <w:rsid w:val="0020521E"/>
    <w:rsid w:val="00207B79"/>
    <w:rsid w:val="00212DF2"/>
    <w:rsid w:val="00214CE9"/>
    <w:rsid w:val="00220E0B"/>
    <w:rsid w:val="00223E16"/>
    <w:rsid w:val="002255C7"/>
    <w:rsid w:val="00227879"/>
    <w:rsid w:val="00230A98"/>
    <w:rsid w:val="00237A87"/>
    <w:rsid w:val="0024016F"/>
    <w:rsid w:val="00241C48"/>
    <w:rsid w:val="00241DA5"/>
    <w:rsid w:val="0025012B"/>
    <w:rsid w:val="00251CF8"/>
    <w:rsid w:val="00254B67"/>
    <w:rsid w:val="00254FA9"/>
    <w:rsid w:val="0025591D"/>
    <w:rsid w:val="0025621C"/>
    <w:rsid w:val="00257CA3"/>
    <w:rsid w:val="002625CF"/>
    <w:rsid w:val="00263F5A"/>
    <w:rsid w:val="0027057F"/>
    <w:rsid w:val="00271C52"/>
    <w:rsid w:val="002762C4"/>
    <w:rsid w:val="00282B92"/>
    <w:rsid w:val="0029132D"/>
    <w:rsid w:val="00293316"/>
    <w:rsid w:val="002A58B0"/>
    <w:rsid w:val="002A7F98"/>
    <w:rsid w:val="002B03D2"/>
    <w:rsid w:val="002B0E5A"/>
    <w:rsid w:val="002C0861"/>
    <w:rsid w:val="002C0CDD"/>
    <w:rsid w:val="002C0E81"/>
    <w:rsid w:val="002C5D6C"/>
    <w:rsid w:val="002D3AA1"/>
    <w:rsid w:val="002D434A"/>
    <w:rsid w:val="002D5C2C"/>
    <w:rsid w:val="002E2568"/>
    <w:rsid w:val="002E4412"/>
    <w:rsid w:val="002E78D9"/>
    <w:rsid w:val="002F1A53"/>
    <w:rsid w:val="002F49BF"/>
    <w:rsid w:val="002F636B"/>
    <w:rsid w:val="002F6ECB"/>
    <w:rsid w:val="00302F80"/>
    <w:rsid w:val="00303915"/>
    <w:rsid w:val="00304B86"/>
    <w:rsid w:val="0030609D"/>
    <w:rsid w:val="0031153E"/>
    <w:rsid w:val="0031750A"/>
    <w:rsid w:val="003201AD"/>
    <w:rsid w:val="00335F07"/>
    <w:rsid w:val="00340564"/>
    <w:rsid w:val="003408CE"/>
    <w:rsid w:val="0034255D"/>
    <w:rsid w:val="00343FDA"/>
    <w:rsid w:val="00346711"/>
    <w:rsid w:val="00346A4F"/>
    <w:rsid w:val="0035434F"/>
    <w:rsid w:val="0036148E"/>
    <w:rsid w:val="00362E95"/>
    <w:rsid w:val="00367B6B"/>
    <w:rsid w:val="00377C69"/>
    <w:rsid w:val="0038335B"/>
    <w:rsid w:val="00383B5C"/>
    <w:rsid w:val="00393691"/>
    <w:rsid w:val="0039477C"/>
    <w:rsid w:val="003A026C"/>
    <w:rsid w:val="003A7B8E"/>
    <w:rsid w:val="003B0CFF"/>
    <w:rsid w:val="003B1CE9"/>
    <w:rsid w:val="003B3D0B"/>
    <w:rsid w:val="003B45BA"/>
    <w:rsid w:val="003B5E5A"/>
    <w:rsid w:val="003B73A4"/>
    <w:rsid w:val="003C354D"/>
    <w:rsid w:val="003C455C"/>
    <w:rsid w:val="003C481B"/>
    <w:rsid w:val="003D1051"/>
    <w:rsid w:val="003D20F6"/>
    <w:rsid w:val="003D3445"/>
    <w:rsid w:val="003D6422"/>
    <w:rsid w:val="003D744E"/>
    <w:rsid w:val="003F103C"/>
    <w:rsid w:val="003F1E81"/>
    <w:rsid w:val="003F43D8"/>
    <w:rsid w:val="003F569E"/>
    <w:rsid w:val="003F6A6F"/>
    <w:rsid w:val="00402D03"/>
    <w:rsid w:val="0040322D"/>
    <w:rsid w:val="00410A95"/>
    <w:rsid w:val="00411476"/>
    <w:rsid w:val="00411729"/>
    <w:rsid w:val="00413A8D"/>
    <w:rsid w:val="00416F57"/>
    <w:rsid w:val="00420569"/>
    <w:rsid w:val="00420ADA"/>
    <w:rsid w:val="004235B7"/>
    <w:rsid w:val="00424D2D"/>
    <w:rsid w:val="0043279F"/>
    <w:rsid w:val="00441B91"/>
    <w:rsid w:val="00446F80"/>
    <w:rsid w:val="00451BA0"/>
    <w:rsid w:val="00451F16"/>
    <w:rsid w:val="00453425"/>
    <w:rsid w:val="00454936"/>
    <w:rsid w:val="00454B2C"/>
    <w:rsid w:val="00462B04"/>
    <w:rsid w:val="004636C3"/>
    <w:rsid w:val="00464AC1"/>
    <w:rsid w:val="00465178"/>
    <w:rsid w:val="00465799"/>
    <w:rsid w:val="00465BD6"/>
    <w:rsid w:val="00470D12"/>
    <w:rsid w:val="0047265D"/>
    <w:rsid w:val="00472EDD"/>
    <w:rsid w:val="004733C0"/>
    <w:rsid w:val="00475919"/>
    <w:rsid w:val="00475DEB"/>
    <w:rsid w:val="0047629F"/>
    <w:rsid w:val="00483EE6"/>
    <w:rsid w:val="0048494E"/>
    <w:rsid w:val="004876C8"/>
    <w:rsid w:val="00491386"/>
    <w:rsid w:val="00491BCC"/>
    <w:rsid w:val="00492C59"/>
    <w:rsid w:val="00492DF6"/>
    <w:rsid w:val="004D6A28"/>
    <w:rsid w:val="004D6B40"/>
    <w:rsid w:val="004D7E39"/>
    <w:rsid w:val="004E09FF"/>
    <w:rsid w:val="004E5B29"/>
    <w:rsid w:val="004F4314"/>
    <w:rsid w:val="004F4EE0"/>
    <w:rsid w:val="004F7A54"/>
    <w:rsid w:val="004F7B67"/>
    <w:rsid w:val="004F7FE5"/>
    <w:rsid w:val="00501844"/>
    <w:rsid w:val="0050391D"/>
    <w:rsid w:val="00504580"/>
    <w:rsid w:val="00512B1D"/>
    <w:rsid w:val="005133FB"/>
    <w:rsid w:val="00515B79"/>
    <w:rsid w:val="00516E9A"/>
    <w:rsid w:val="0052312A"/>
    <w:rsid w:val="00523C39"/>
    <w:rsid w:val="0052448A"/>
    <w:rsid w:val="00526442"/>
    <w:rsid w:val="00526B30"/>
    <w:rsid w:val="0053155A"/>
    <w:rsid w:val="005322FF"/>
    <w:rsid w:val="00533C2A"/>
    <w:rsid w:val="00535AE1"/>
    <w:rsid w:val="00547EC4"/>
    <w:rsid w:val="00554B6D"/>
    <w:rsid w:val="00556AF0"/>
    <w:rsid w:val="00557640"/>
    <w:rsid w:val="0056552E"/>
    <w:rsid w:val="005665A4"/>
    <w:rsid w:val="00567264"/>
    <w:rsid w:val="00567BC0"/>
    <w:rsid w:val="005712E3"/>
    <w:rsid w:val="00571CC6"/>
    <w:rsid w:val="00571F4F"/>
    <w:rsid w:val="00573A6D"/>
    <w:rsid w:val="0057474F"/>
    <w:rsid w:val="00576910"/>
    <w:rsid w:val="0057761A"/>
    <w:rsid w:val="00583D33"/>
    <w:rsid w:val="005914D6"/>
    <w:rsid w:val="00597525"/>
    <w:rsid w:val="005A3CDA"/>
    <w:rsid w:val="005A3D75"/>
    <w:rsid w:val="005A7733"/>
    <w:rsid w:val="005B20D9"/>
    <w:rsid w:val="005B4124"/>
    <w:rsid w:val="005B468F"/>
    <w:rsid w:val="005B46CE"/>
    <w:rsid w:val="005B4E6D"/>
    <w:rsid w:val="005C1C31"/>
    <w:rsid w:val="005C5A3D"/>
    <w:rsid w:val="005D0910"/>
    <w:rsid w:val="005E1A0E"/>
    <w:rsid w:val="005E2144"/>
    <w:rsid w:val="005E6911"/>
    <w:rsid w:val="005F491A"/>
    <w:rsid w:val="005F4CEB"/>
    <w:rsid w:val="005F6985"/>
    <w:rsid w:val="00602333"/>
    <w:rsid w:val="00605E73"/>
    <w:rsid w:val="00606A64"/>
    <w:rsid w:val="00617688"/>
    <w:rsid w:val="006220AF"/>
    <w:rsid w:val="00623E4A"/>
    <w:rsid w:val="006247B3"/>
    <w:rsid w:val="006249BF"/>
    <w:rsid w:val="00624FC4"/>
    <w:rsid w:val="0063700C"/>
    <w:rsid w:val="006374FD"/>
    <w:rsid w:val="006407EA"/>
    <w:rsid w:val="006433B7"/>
    <w:rsid w:val="006448BC"/>
    <w:rsid w:val="00646085"/>
    <w:rsid w:val="00646402"/>
    <w:rsid w:val="00650425"/>
    <w:rsid w:val="00651CBC"/>
    <w:rsid w:val="00652D35"/>
    <w:rsid w:val="00656B49"/>
    <w:rsid w:val="006600C2"/>
    <w:rsid w:val="006633BE"/>
    <w:rsid w:val="006642F2"/>
    <w:rsid w:val="006650BF"/>
    <w:rsid w:val="006710A6"/>
    <w:rsid w:val="0067320A"/>
    <w:rsid w:val="00674192"/>
    <w:rsid w:val="0067451C"/>
    <w:rsid w:val="006922A2"/>
    <w:rsid w:val="0069289E"/>
    <w:rsid w:val="006952C9"/>
    <w:rsid w:val="006A0378"/>
    <w:rsid w:val="006A1693"/>
    <w:rsid w:val="006B3939"/>
    <w:rsid w:val="006C2BF8"/>
    <w:rsid w:val="006C3690"/>
    <w:rsid w:val="006C732A"/>
    <w:rsid w:val="006D22A1"/>
    <w:rsid w:val="006D4DE7"/>
    <w:rsid w:val="006D73F6"/>
    <w:rsid w:val="006D75CB"/>
    <w:rsid w:val="006E445E"/>
    <w:rsid w:val="006E53CB"/>
    <w:rsid w:val="006F09FE"/>
    <w:rsid w:val="006F0FD1"/>
    <w:rsid w:val="006F12C4"/>
    <w:rsid w:val="007002E0"/>
    <w:rsid w:val="00700B4F"/>
    <w:rsid w:val="007127E8"/>
    <w:rsid w:val="007131E5"/>
    <w:rsid w:val="0071402F"/>
    <w:rsid w:val="00715D56"/>
    <w:rsid w:val="007163AC"/>
    <w:rsid w:val="00732007"/>
    <w:rsid w:val="00732471"/>
    <w:rsid w:val="0073655A"/>
    <w:rsid w:val="00741A2D"/>
    <w:rsid w:val="00742804"/>
    <w:rsid w:val="00743389"/>
    <w:rsid w:val="00747409"/>
    <w:rsid w:val="00747979"/>
    <w:rsid w:val="007517D6"/>
    <w:rsid w:val="0075565A"/>
    <w:rsid w:val="00760BC2"/>
    <w:rsid w:val="00764076"/>
    <w:rsid w:val="00766034"/>
    <w:rsid w:val="0076740A"/>
    <w:rsid w:val="007901C5"/>
    <w:rsid w:val="007A50E6"/>
    <w:rsid w:val="007A50FA"/>
    <w:rsid w:val="007A70D8"/>
    <w:rsid w:val="007C004B"/>
    <w:rsid w:val="007C1A79"/>
    <w:rsid w:val="007C2C9C"/>
    <w:rsid w:val="007C2CB7"/>
    <w:rsid w:val="007C6E64"/>
    <w:rsid w:val="007E3148"/>
    <w:rsid w:val="007E5301"/>
    <w:rsid w:val="007E5800"/>
    <w:rsid w:val="007F0BC2"/>
    <w:rsid w:val="007F43A8"/>
    <w:rsid w:val="007F5BFB"/>
    <w:rsid w:val="007F6CCB"/>
    <w:rsid w:val="00801E70"/>
    <w:rsid w:val="00803D39"/>
    <w:rsid w:val="00803F05"/>
    <w:rsid w:val="008045FD"/>
    <w:rsid w:val="00807545"/>
    <w:rsid w:val="00807728"/>
    <w:rsid w:val="0081231E"/>
    <w:rsid w:val="00813CAF"/>
    <w:rsid w:val="008148BA"/>
    <w:rsid w:val="00816424"/>
    <w:rsid w:val="0081687F"/>
    <w:rsid w:val="00817D01"/>
    <w:rsid w:val="008206C2"/>
    <w:rsid w:val="008209C7"/>
    <w:rsid w:val="00820BD6"/>
    <w:rsid w:val="0082489C"/>
    <w:rsid w:val="00830FF2"/>
    <w:rsid w:val="00832FAC"/>
    <w:rsid w:val="00833FE7"/>
    <w:rsid w:val="00840850"/>
    <w:rsid w:val="00851C8C"/>
    <w:rsid w:val="008525B5"/>
    <w:rsid w:val="00862ACA"/>
    <w:rsid w:val="00865549"/>
    <w:rsid w:val="008721E7"/>
    <w:rsid w:val="00874E2E"/>
    <w:rsid w:val="00890498"/>
    <w:rsid w:val="0089565B"/>
    <w:rsid w:val="00895B1F"/>
    <w:rsid w:val="00897B47"/>
    <w:rsid w:val="008A0DCA"/>
    <w:rsid w:val="008A3011"/>
    <w:rsid w:val="008A40F1"/>
    <w:rsid w:val="008A6D7D"/>
    <w:rsid w:val="008B0431"/>
    <w:rsid w:val="008B171B"/>
    <w:rsid w:val="008B19B7"/>
    <w:rsid w:val="008B2C5B"/>
    <w:rsid w:val="008C2312"/>
    <w:rsid w:val="008C293E"/>
    <w:rsid w:val="008C591C"/>
    <w:rsid w:val="008D6682"/>
    <w:rsid w:val="008E0807"/>
    <w:rsid w:val="009001B1"/>
    <w:rsid w:val="00902D2C"/>
    <w:rsid w:val="00904E8F"/>
    <w:rsid w:val="0090572E"/>
    <w:rsid w:val="00906DAE"/>
    <w:rsid w:val="00923507"/>
    <w:rsid w:val="009254BA"/>
    <w:rsid w:val="0092572E"/>
    <w:rsid w:val="00925838"/>
    <w:rsid w:val="009261E3"/>
    <w:rsid w:val="009276AA"/>
    <w:rsid w:val="00930EDF"/>
    <w:rsid w:val="00934FC9"/>
    <w:rsid w:val="00942806"/>
    <w:rsid w:val="009454D9"/>
    <w:rsid w:val="00955DCD"/>
    <w:rsid w:val="0096710D"/>
    <w:rsid w:val="009706A0"/>
    <w:rsid w:val="009708A7"/>
    <w:rsid w:val="00970919"/>
    <w:rsid w:val="0097414A"/>
    <w:rsid w:val="00975A2A"/>
    <w:rsid w:val="0097683D"/>
    <w:rsid w:val="00976E5F"/>
    <w:rsid w:val="00981124"/>
    <w:rsid w:val="00987AE1"/>
    <w:rsid w:val="00992E18"/>
    <w:rsid w:val="00992E63"/>
    <w:rsid w:val="0099315A"/>
    <w:rsid w:val="009A1E75"/>
    <w:rsid w:val="009A5006"/>
    <w:rsid w:val="009A522D"/>
    <w:rsid w:val="009A610B"/>
    <w:rsid w:val="009C3BE5"/>
    <w:rsid w:val="009C4A1E"/>
    <w:rsid w:val="009C5744"/>
    <w:rsid w:val="009C5A03"/>
    <w:rsid w:val="009C66C2"/>
    <w:rsid w:val="009C6ACF"/>
    <w:rsid w:val="009D13B0"/>
    <w:rsid w:val="009D5246"/>
    <w:rsid w:val="009E0A60"/>
    <w:rsid w:val="009E2890"/>
    <w:rsid w:val="009E579D"/>
    <w:rsid w:val="009E6837"/>
    <w:rsid w:val="009E764D"/>
    <w:rsid w:val="00A00C54"/>
    <w:rsid w:val="00A02B3A"/>
    <w:rsid w:val="00A05CC2"/>
    <w:rsid w:val="00A063AC"/>
    <w:rsid w:val="00A0709E"/>
    <w:rsid w:val="00A07EBB"/>
    <w:rsid w:val="00A21D62"/>
    <w:rsid w:val="00A2203B"/>
    <w:rsid w:val="00A26906"/>
    <w:rsid w:val="00A27CC9"/>
    <w:rsid w:val="00A300E9"/>
    <w:rsid w:val="00A318C6"/>
    <w:rsid w:val="00A33140"/>
    <w:rsid w:val="00A331AC"/>
    <w:rsid w:val="00A34946"/>
    <w:rsid w:val="00A37494"/>
    <w:rsid w:val="00A43BFD"/>
    <w:rsid w:val="00A5636C"/>
    <w:rsid w:val="00A56DAF"/>
    <w:rsid w:val="00A61957"/>
    <w:rsid w:val="00A650E0"/>
    <w:rsid w:val="00A735EF"/>
    <w:rsid w:val="00A73F37"/>
    <w:rsid w:val="00A74E78"/>
    <w:rsid w:val="00A82DF4"/>
    <w:rsid w:val="00A830A5"/>
    <w:rsid w:val="00A8376B"/>
    <w:rsid w:val="00A83F4B"/>
    <w:rsid w:val="00A851B1"/>
    <w:rsid w:val="00A910F0"/>
    <w:rsid w:val="00A95E84"/>
    <w:rsid w:val="00A973A2"/>
    <w:rsid w:val="00AA1178"/>
    <w:rsid w:val="00AA37D2"/>
    <w:rsid w:val="00AA4A24"/>
    <w:rsid w:val="00AB34C1"/>
    <w:rsid w:val="00AC32E1"/>
    <w:rsid w:val="00AC50F5"/>
    <w:rsid w:val="00AD1256"/>
    <w:rsid w:val="00AD1FDF"/>
    <w:rsid w:val="00AE0CB4"/>
    <w:rsid w:val="00AE3167"/>
    <w:rsid w:val="00AE7084"/>
    <w:rsid w:val="00AE7CA8"/>
    <w:rsid w:val="00B0728C"/>
    <w:rsid w:val="00B17627"/>
    <w:rsid w:val="00B20746"/>
    <w:rsid w:val="00B2448E"/>
    <w:rsid w:val="00B27C4C"/>
    <w:rsid w:val="00B33F48"/>
    <w:rsid w:val="00B34BA0"/>
    <w:rsid w:val="00B36154"/>
    <w:rsid w:val="00B3767E"/>
    <w:rsid w:val="00B40F69"/>
    <w:rsid w:val="00B4542D"/>
    <w:rsid w:val="00B52FEB"/>
    <w:rsid w:val="00B539AA"/>
    <w:rsid w:val="00B578EC"/>
    <w:rsid w:val="00B60F24"/>
    <w:rsid w:val="00B62FDB"/>
    <w:rsid w:val="00B636D1"/>
    <w:rsid w:val="00B64175"/>
    <w:rsid w:val="00B64C44"/>
    <w:rsid w:val="00B64D5A"/>
    <w:rsid w:val="00B666FD"/>
    <w:rsid w:val="00B7288F"/>
    <w:rsid w:val="00B7359E"/>
    <w:rsid w:val="00B73799"/>
    <w:rsid w:val="00B76C9D"/>
    <w:rsid w:val="00B77081"/>
    <w:rsid w:val="00B825FD"/>
    <w:rsid w:val="00B82B37"/>
    <w:rsid w:val="00B87770"/>
    <w:rsid w:val="00B91B16"/>
    <w:rsid w:val="00B9204F"/>
    <w:rsid w:val="00B97AC1"/>
    <w:rsid w:val="00BA4C39"/>
    <w:rsid w:val="00BA4EF0"/>
    <w:rsid w:val="00BA66D7"/>
    <w:rsid w:val="00BB050A"/>
    <w:rsid w:val="00BB127D"/>
    <w:rsid w:val="00BB412E"/>
    <w:rsid w:val="00BB4649"/>
    <w:rsid w:val="00BB5918"/>
    <w:rsid w:val="00BB70B4"/>
    <w:rsid w:val="00BC205D"/>
    <w:rsid w:val="00BC3D47"/>
    <w:rsid w:val="00BE21F5"/>
    <w:rsid w:val="00BE4963"/>
    <w:rsid w:val="00BE5379"/>
    <w:rsid w:val="00BF506E"/>
    <w:rsid w:val="00BF557D"/>
    <w:rsid w:val="00C02D46"/>
    <w:rsid w:val="00C05049"/>
    <w:rsid w:val="00C10CCF"/>
    <w:rsid w:val="00C162AC"/>
    <w:rsid w:val="00C219CE"/>
    <w:rsid w:val="00C27EAE"/>
    <w:rsid w:val="00C33547"/>
    <w:rsid w:val="00C343FD"/>
    <w:rsid w:val="00C362DB"/>
    <w:rsid w:val="00C3634C"/>
    <w:rsid w:val="00C36683"/>
    <w:rsid w:val="00C374FB"/>
    <w:rsid w:val="00C4404C"/>
    <w:rsid w:val="00C44144"/>
    <w:rsid w:val="00C4546D"/>
    <w:rsid w:val="00C50C48"/>
    <w:rsid w:val="00C51E46"/>
    <w:rsid w:val="00C57240"/>
    <w:rsid w:val="00C62964"/>
    <w:rsid w:val="00C631FA"/>
    <w:rsid w:val="00C64EFC"/>
    <w:rsid w:val="00C76190"/>
    <w:rsid w:val="00C81295"/>
    <w:rsid w:val="00C84E54"/>
    <w:rsid w:val="00C8507C"/>
    <w:rsid w:val="00CA36A7"/>
    <w:rsid w:val="00CA4B32"/>
    <w:rsid w:val="00CB0856"/>
    <w:rsid w:val="00CC1BC7"/>
    <w:rsid w:val="00CC5802"/>
    <w:rsid w:val="00CC7837"/>
    <w:rsid w:val="00CD0397"/>
    <w:rsid w:val="00CD3C21"/>
    <w:rsid w:val="00CD3C59"/>
    <w:rsid w:val="00CD6B02"/>
    <w:rsid w:val="00CE3E95"/>
    <w:rsid w:val="00CE42D2"/>
    <w:rsid w:val="00CE4F8A"/>
    <w:rsid w:val="00CE54E3"/>
    <w:rsid w:val="00CE72D3"/>
    <w:rsid w:val="00CF07BC"/>
    <w:rsid w:val="00CF1708"/>
    <w:rsid w:val="00CF1A3C"/>
    <w:rsid w:val="00CF427B"/>
    <w:rsid w:val="00CF65C4"/>
    <w:rsid w:val="00CF7208"/>
    <w:rsid w:val="00D11E56"/>
    <w:rsid w:val="00D12B41"/>
    <w:rsid w:val="00D13FFF"/>
    <w:rsid w:val="00D158A0"/>
    <w:rsid w:val="00D166A1"/>
    <w:rsid w:val="00D205FA"/>
    <w:rsid w:val="00D26172"/>
    <w:rsid w:val="00D26364"/>
    <w:rsid w:val="00D303C5"/>
    <w:rsid w:val="00D303D9"/>
    <w:rsid w:val="00D3230A"/>
    <w:rsid w:val="00D33F55"/>
    <w:rsid w:val="00D34964"/>
    <w:rsid w:val="00D54282"/>
    <w:rsid w:val="00D54297"/>
    <w:rsid w:val="00D54622"/>
    <w:rsid w:val="00D60C87"/>
    <w:rsid w:val="00D626E2"/>
    <w:rsid w:val="00D62C74"/>
    <w:rsid w:val="00D62CAB"/>
    <w:rsid w:val="00D65A48"/>
    <w:rsid w:val="00D663DD"/>
    <w:rsid w:val="00D81965"/>
    <w:rsid w:val="00D90601"/>
    <w:rsid w:val="00D91013"/>
    <w:rsid w:val="00D94355"/>
    <w:rsid w:val="00D95C16"/>
    <w:rsid w:val="00D961B2"/>
    <w:rsid w:val="00D965C6"/>
    <w:rsid w:val="00D96DDE"/>
    <w:rsid w:val="00D971FE"/>
    <w:rsid w:val="00D97D59"/>
    <w:rsid w:val="00DA169F"/>
    <w:rsid w:val="00DA2850"/>
    <w:rsid w:val="00DB7347"/>
    <w:rsid w:val="00DC37E5"/>
    <w:rsid w:val="00DC788A"/>
    <w:rsid w:val="00DD300E"/>
    <w:rsid w:val="00DE4F7C"/>
    <w:rsid w:val="00DE578A"/>
    <w:rsid w:val="00DE6E36"/>
    <w:rsid w:val="00DF3200"/>
    <w:rsid w:val="00DF5429"/>
    <w:rsid w:val="00DF7419"/>
    <w:rsid w:val="00E01D70"/>
    <w:rsid w:val="00E04C1B"/>
    <w:rsid w:val="00E05CF7"/>
    <w:rsid w:val="00E115D4"/>
    <w:rsid w:val="00E1709E"/>
    <w:rsid w:val="00E30A94"/>
    <w:rsid w:val="00E36380"/>
    <w:rsid w:val="00E42929"/>
    <w:rsid w:val="00E4795C"/>
    <w:rsid w:val="00E47CDA"/>
    <w:rsid w:val="00E536AB"/>
    <w:rsid w:val="00E54B51"/>
    <w:rsid w:val="00E55C18"/>
    <w:rsid w:val="00E56CF0"/>
    <w:rsid w:val="00E6043F"/>
    <w:rsid w:val="00E62C88"/>
    <w:rsid w:val="00E668A7"/>
    <w:rsid w:val="00E67A18"/>
    <w:rsid w:val="00E7145B"/>
    <w:rsid w:val="00E7268B"/>
    <w:rsid w:val="00E7492D"/>
    <w:rsid w:val="00E83CAB"/>
    <w:rsid w:val="00E86518"/>
    <w:rsid w:val="00E90DB0"/>
    <w:rsid w:val="00E94CD9"/>
    <w:rsid w:val="00E961D2"/>
    <w:rsid w:val="00EA49D1"/>
    <w:rsid w:val="00EB4E71"/>
    <w:rsid w:val="00EB59DE"/>
    <w:rsid w:val="00EB64B0"/>
    <w:rsid w:val="00EC6CA7"/>
    <w:rsid w:val="00EC6FF4"/>
    <w:rsid w:val="00EC73A8"/>
    <w:rsid w:val="00ED0C89"/>
    <w:rsid w:val="00ED26E3"/>
    <w:rsid w:val="00ED3DF3"/>
    <w:rsid w:val="00ED76DE"/>
    <w:rsid w:val="00EE09B0"/>
    <w:rsid w:val="00EE1BA2"/>
    <w:rsid w:val="00EE6F3D"/>
    <w:rsid w:val="00EF03D7"/>
    <w:rsid w:val="00EF06BC"/>
    <w:rsid w:val="00EF0F20"/>
    <w:rsid w:val="00EF5AAC"/>
    <w:rsid w:val="00EF617D"/>
    <w:rsid w:val="00F00154"/>
    <w:rsid w:val="00F00FCE"/>
    <w:rsid w:val="00F02959"/>
    <w:rsid w:val="00F045B6"/>
    <w:rsid w:val="00F0719E"/>
    <w:rsid w:val="00F11A09"/>
    <w:rsid w:val="00F17098"/>
    <w:rsid w:val="00F1717E"/>
    <w:rsid w:val="00F30860"/>
    <w:rsid w:val="00F32286"/>
    <w:rsid w:val="00F32985"/>
    <w:rsid w:val="00F33BA7"/>
    <w:rsid w:val="00F33E64"/>
    <w:rsid w:val="00F34A7B"/>
    <w:rsid w:val="00F3642A"/>
    <w:rsid w:val="00F3671B"/>
    <w:rsid w:val="00F372FD"/>
    <w:rsid w:val="00F4480C"/>
    <w:rsid w:val="00F50634"/>
    <w:rsid w:val="00F54432"/>
    <w:rsid w:val="00F548D1"/>
    <w:rsid w:val="00F559D4"/>
    <w:rsid w:val="00F560B5"/>
    <w:rsid w:val="00F578FB"/>
    <w:rsid w:val="00F62271"/>
    <w:rsid w:val="00F623F0"/>
    <w:rsid w:val="00F678C3"/>
    <w:rsid w:val="00F7045A"/>
    <w:rsid w:val="00F71340"/>
    <w:rsid w:val="00F7190C"/>
    <w:rsid w:val="00F80CAB"/>
    <w:rsid w:val="00F86395"/>
    <w:rsid w:val="00F86CF8"/>
    <w:rsid w:val="00F950DC"/>
    <w:rsid w:val="00F9678A"/>
    <w:rsid w:val="00F97A26"/>
    <w:rsid w:val="00FA236B"/>
    <w:rsid w:val="00FA2A6F"/>
    <w:rsid w:val="00FA2FED"/>
    <w:rsid w:val="00FB40BA"/>
    <w:rsid w:val="00FC7664"/>
    <w:rsid w:val="00FE5A32"/>
    <w:rsid w:val="00FE6216"/>
    <w:rsid w:val="00FF0DD5"/>
    <w:rsid w:val="00FF54D3"/>
    <w:rsid w:val="00FF5C93"/>
    <w:rsid w:val="00FF6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C9DF"/>
  <w15:docId w15:val="{4ED9EBF7-C4F8-DF46-B9C7-A908B31B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A32"/>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F308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2E441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425"/>
    <w:pPr>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122EC3"/>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122EC3"/>
    <w:rPr>
      <w:sz w:val="20"/>
      <w:szCs w:val="20"/>
    </w:rPr>
  </w:style>
  <w:style w:type="character" w:styleId="FootnoteReference">
    <w:name w:val="footnote reference"/>
    <w:basedOn w:val="DefaultParagraphFont"/>
    <w:uiPriority w:val="99"/>
    <w:semiHidden/>
    <w:unhideWhenUsed/>
    <w:rsid w:val="00122EC3"/>
    <w:rPr>
      <w:vertAlign w:val="superscript"/>
    </w:rPr>
  </w:style>
  <w:style w:type="paragraph" w:styleId="NormalWeb">
    <w:name w:val="Normal (Web)"/>
    <w:basedOn w:val="Normal"/>
    <w:uiPriority w:val="99"/>
    <w:semiHidden/>
    <w:unhideWhenUsed/>
    <w:rsid w:val="00F86CF8"/>
    <w:pPr>
      <w:spacing w:before="100" w:beforeAutospacing="1" w:after="100" w:afterAutospacing="1"/>
    </w:pPr>
    <w:rPr>
      <w:lang w:eastAsia="en-AU"/>
    </w:rPr>
  </w:style>
  <w:style w:type="character" w:styleId="Strong">
    <w:name w:val="Strong"/>
    <w:basedOn w:val="DefaultParagraphFont"/>
    <w:uiPriority w:val="22"/>
    <w:qFormat/>
    <w:rsid w:val="00F86CF8"/>
    <w:rPr>
      <w:b/>
      <w:bCs/>
    </w:rPr>
  </w:style>
  <w:style w:type="paragraph" w:styleId="EndnoteText">
    <w:name w:val="endnote text"/>
    <w:basedOn w:val="Normal"/>
    <w:link w:val="EndnoteTextChar"/>
    <w:uiPriority w:val="99"/>
    <w:unhideWhenUsed/>
    <w:rsid w:val="00747409"/>
    <w:rPr>
      <w:sz w:val="20"/>
      <w:szCs w:val="20"/>
    </w:rPr>
  </w:style>
  <w:style w:type="character" w:customStyle="1" w:styleId="EndnoteTextChar">
    <w:name w:val="Endnote Text Char"/>
    <w:basedOn w:val="DefaultParagraphFont"/>
    <w:link w:val="EndnoteText"/>
    <w:uiPriority w:val="99"/>
    <w:rsid w:val="00747409"/>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747409"/>
    <w:rPr>
      <w:vertAlign w:val="superscript"/>
    </w:rPr>
  </w:style>
  <w:style w:type="character" w:styleId="Hyperlink">
    <w:name w:val="Hyperlink"/>
    <w:basedOn w:val="DefaultParagraphFont"/>
    <w:uiPriority w:val="99"/>
    <w:unhideWhenUsed/>
    <w:rsid w:val="00271C52"/>
    <w:rPr>
      <w:color w:val="0563C1" w:themeColor="hyperlink"/>
      <w:u w:val="single"/>
    </w:rPr>
  </w:style>
  <w:style w:type="numbering" w:styleId="111111">
    <w:name w:val="Outline List 2"/>
    <w:basedOn w:val="NoList"/>
    <w:uiPriority w:val="99"/>
    <w:semiHidden/>
    <w:unhideWhenUsed/>
    <w:rsid w:val="00411729"/>
    <w:pPr>
      <w:numPr>
        <w:numId w:val="4"/>
      </w:numPr>
    </w:pPr>
  </w:style>
  <w:style w:type="character" w:customStyle="1" w:styleId="UnresolvedMention1">
    <w:name w:val="Unresolved Mention1"/>
    <w:basedOn w:val="DefaultParagraphFont"/>
    <w:uiPriority w:val="99"/>
    <w:semiHidden/>
    <w:unhideWhenUsed/>
    <w:rsid w:val="00271C52"/>
    <w:rPr>
      <w:color w:val="605E5C"/>
      <w:shd w:val="clear" w:color="auto" w:fill="E1DFDD"/>
    </w:rPr>
  </w:style>
  <w:style w:type="character" w:customStyle="1" w:styleId="Heading4Char">
    <w:name w:val="Heading 4 Char"/>
    <w:basedOn w:val="DefaultParagraphFont"/>
    <w:link w:val="Heading4"/>
    <w:uiPriority w:val="9"/>
    <w:rsid w:val="002E4412"/>
    <w:rPr>
      <w:rFonts w:ascii="Times New Roman" w:eastAsia="Times New Roman" w:hAnsi="Times New Roman" w:cs="Times New Roman"/>
      <w:b/>
      <w:bCs/>
      <w:lang w:eastAsia="en-GB"/>
    </w:rPr>
  </w:style>
  <w:style w:type="character" w:customStyle="1" w:styleId="nlmgiven-names">
    <w:name w:val="nlm_given-names"/>
    <w:basedOn w:val="DefaultParagraphFont"/>
    <w:rsid w:val="002E4412"/>
  </w:style>
  <w:style w:type="character" w:styleId="FollowedHyperlink">
    <w:name w:val="FollowedHyperlink"/>
    <w:basedOn w:val="DefaultParagraphFont"/>
    <w:uiPriority w:val="99"/>
    <w:semiHidden/>
    <w:unhideWhenUsed/>
    <w:rsid w:val="0003320A"/>
    <w:rPr>
      <w:color w:val="954F72" w:themeColor="followedHyperlink"/>
      <w:u w:val="single"/>
    </w:rPr>
  </w:style>
  <w:style w:type="character" w:customStyle="1" w:styleId="Heading1Char">
    <w:name w:val="Heading 1 Char"/>
    <w:basedOn w:val="DefaultParagraphFont"/>
    <w:link w:val="Heading1"/>
    <w:uiPriority w:val="9"/>
    <w:rsid w:val="00F30860"/>
    <w:rPr>
      <w:rFonts w:asciiTheme="majorHAnsi" w:eastAsiaTheme="majorEastAsia" w:hAnsiTheme="majorHAnsi" w:cstheme="majorBidi"/>
      <w:color w:val="2F5496" w:themeColor="accent1" w:themeShade="BF"/>
      <w:sz w:val="32"/>
      <w:szCs w:val="32"/>
      <w:lang w:eastAsia="en-GB"/>
    </w:rPr>
  </w:style>
  <w:style w:type="paragraph" w:styleId="BalloonText">
    <w:name w:val="Balloon Text"/>
    <w:basedOn w:val="Normal"/>
    <w:link w:val="BalloonTextChar"/>
    <w:uiPriority w:val="99"/>
    <w:semiHidden/>
    <w:unhideWhenUsed/>
    <w:rsid w:val="00A0709E"/>
    <w:rPr>
      <w:rFonts w:ascii="Tahoma" w:hAnsi="Tahoma" w:cs="Tahoma"/>
      <w:sz w:val="16"/>
      <w:szCs w:val="16"/>
    </w:rPr>
  </w:style>
  <w:style w:type="character" w:customStyle="1" w:styleId="BalloonTextChar">
    <w:name w:val="Balloon Text Char"/>
    <w:basedOn w:val="DefaultParagraphFont"/>
    <w:link w:val="BalloonText"/>
    <w:uiPriority w:val="99"/>
    <w:semiHidden/>
    <w:rsid w:val="00A0709E"/>
    <w:rPr>
      <w:rFonts w:ascii="Tahoma" w:eastAsia="Times New Roman" w:hAnsi="Tahoma" w:cs="Tahoma"/>
      <w:sz w:val="16"/>
      <w:szCs w:val="16"/>
      <w:lang w:eastAsia="en-GB"/>
    </w:rPr>
  </w:style>
  <w:style w:type="character" w:customStyle="1" w:styleId="UnresolvedMention2">
    <w:name w:val="Unresolved Mention2"/>
    <w:basedOn w:val="DefaultParagraphFont"/>
    <w:uiPriority w:val="99"/>
    <w:semiHidden/>
    <w:unhideWhenUsed/>
    <w:rsid w:val="006C2BF8"/>
    <w:rPr>
      <w:color w:val="605E5C"/>
      <w:shd w:val="clear" w:color="auto" w:fill="E1DFDD"/>
    </w:rPr>
  </w:style>
  <w:style w:type="character" w:styleId="UnresolvedMention">
    <w:name w:val="Unresolved Mention"/>
    <w:basedOn w:val="DefaultParagraphFont"/>
    <w:uiPriority w:val="99"/>
    <w:semiHidden/>
    <w:unhideWhenUsed/>
    <w:rsid w:val="00B87770"/>
    <w:rPr>
      <w:color w:val="605E5C"/>
      <w:shd w:val="clear" w:color="auto" w:fill="E1DFDD"/>
    </w:rPr>
  </w:style>
  <w:style w:type="paragraph" w:customStyle="1" w:styleId="v1msonormal">
    <w:name w:val="v1msonormal"/>
    <w:basedOn w:val="Normal"/>
    <w:rsid w:val="002C0861"/>
    <w:pPr>
      <w:spacing w:before="100" w:beforeAutospacing="1" w:after="100" w:afterAutospacing="1"/>
    </w:pPr>
  </w:style>
  <w:style w:type="paragraph" w:styleId="Revision">
    <w:name w:val="Revision"/>
    <w:hidden/>
    <w:uiPriority w:val="99"/>
    <w:semiHidden/>
    <w:rsid w:val="00F32985"/>
    <w:rPr>
      <w:rFonts w:ascii="Times New Roman" w:eastAsia="Times New Roman" w:hAnsi="Times New Roman" w:cs="Times New Roman"/>
      <w:lang w:eastAsia="en-GB"/>
    </w:rPr>
  </w:style>
  <w:style w:type="character" w:customStyle="1" w:styleId="personname">
    <w:name w:val="person_name"/>
    <w:basedOn w:val="DefaultParagraphFont"/>
    <w:rsid w:val="00F32985"/>
  </w:style>
  <w:style w:type="character" w:customStyle="1" w:styleId="apple-converted-space">
    <w:name w:val="apple-converted-space"/>
    <w:basedOn w:val="DefaultParagraphFont"/>
    <w:rsid w:val="00F32985"/>
  </w:style>
  <w:style w:type="character" w:styleId="Emphasis">
    <w:name w:val="Emphasis"/>
    <w:basedOn w:val="DefaultParagraphFont"/>
    <w:uiPriority w:val="20"/>
    <w:qFormat/>
    <w:rsid w:val="00F32985"/>
    <w:rPr>
      <w:i/>
      <w:iCs/>
    </w:rPr>
  </w:style>
  <w:style w:type="character" w:styleId="CommentReference">
    <w:name w:val="annotation reference"/>
    <w:basedOn w:val="DefaultParagraphFont"/>
    <w:uiPriority w:val="99"/>
    <w:semiHidden/>
    <w:unhideWhenUsed/>
    <w:rsid w:val="00E30A94"/>
    <w:rPr>
      <w:sz w:val="16"/>
      <w:szCs w:val="16"/>
    </w:rPr>
  </w:style>
  <w:style w:type="paragraph" w:styleId="CommentText">
    <w:name w:val="annotation text"/>
    <w:basedOn w:val="Normal"/>
    <w:link w:val="CommentTextChar"/>
    <w:uiPriority w:val="99"/>
    <w:unhideWhenUsed/>
    <w:rsid w:val="00E30A94"/>
    <w:rPr>
      <w:sz w:val="20"/>
      <w:szCs w:val="20"/>
    </w:rPr>
  </w:style>
  <w:style w:type="character" w:customStyle="1" w:styleId="CommentTextChar">
    <w:name w:val="Comment Text Char"/>
    <w:basedOn w:val="DefaultParagraphFont"/>
    <w:link w:val="CommentText"/>
    <w:uiPriority w:val="99"/>
    <w:rsid w:val="00E30A9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30A94"/>
    <w:rPr>
      <w:b/>
      <w:bCs/>
    </w:rPr>
  </w:style>
  <w:style w:type="character" w:customStyle="1" w:styleId="CommentSubjectChar">
    <w:name w:val="Comment Subject Char"/>
    <w:basedOn w:val="CommentTextChar"/>
    <w:link w:val="CommentSubject"/>
    <w:uiPriority w:val="99"/>
    <w:semiHidden/>
    <w:rsid w:val="00E30A94"/>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1533">
      <w:bodyDiv w:val="1"/>
      <w:marLeft w:val="0"/>
      <w:marRight w:val="0"/>
      <w:marTop w:val="0"/>
      <w:marBottom w:val="0"/>
      <w:divBdr>
        <w:top w:val="none" w:sz="0" w:space="0" w:color="auto"/>
        <w:left w:val="none" w:sz="0" w:space="0" w:color="auto"/>
        <w:bottom w:val="none" w:sz="0" w:space="0" w:color="auto"/>
        <w:right w:val="none" w:sz="0" w:space="0" w:color="auto"/>
      </w:divBdr>
    </w:div>
    <w:div w:id="127089623">
      <w:bodyDiv w:val="1"/>
      <w:marLeft w:val="0"/>
      <w:marRight w:val="0"/>
      <w:marTop w:val="0"/>
      <w:marBottom w:val="0"/>
      <w:divBdr>
        <w:top w:val="none" w:sz="0" w:space="0" w:color="auto"/>
        <w:left w:val="none" w:sz="0" w:space="0" w:color="auto"/>
        <w:bottom w:val="none" w:sz="0" w:space="0" w:color="auto"/>
        <w:right w:val="none" w:sz="0" w:space="0" w:color="auto"/>
      </w:divBdr>
    </w:div>
    <w:div w:id="206333608">
      <w:bodyDiv w:val="1"/>
      <w:marLeft w:val="0"/>
      <w:marRight w:val="0"/>
      <w:marTop w:val="0"/>
      <w:marBottom w:val="0"/>
      <w:divBdr>
        <w:top w:val="none" w:sz="0" w:space="0" w:color="auto"/>
        <w:left w:val="none" w:sz="0" w:space="0" w:color="auto"/>
        <w:bottom w:val="none" w:sz="0" w:space="0" w:color="auto"/>
        <w:right w:val="none" w:sz="0" w:space="0" w:color="auto"/>
      </w:divBdr>
    </w:div>
    <w:div w:id="301228124">
      <w:bodyDiv w:val="1"/>
      <w:marLeft w:val="0"/>
      <w:marRight w:val="0"/>
      <w:marTop w:val="0"/>
      <w:marBottom w:val="0"/>
      <w:divBdr>
        <w:top w:val="none" w:sz="0" w:space="0" w:color="auto"/>
        <w:left w:val="none" w:sz="0" w:space="0" w:color="auto"/>
        <w:bottom w:val="none" w:sz="0" w:space="0" w:color="auto"/>
        <w:right w:val="none" w:sz="0" w:space="0" w:color="auto"/>
      </w:divBdr>
    </w:div>
    <w:div w:id="353111976">
      <w:bodyDiv w:val="1"/>
      <w:marLeft w:val="0"/>
      <w:marRight w:val="0"/>
      <w:marTop w:val="0"/>
      <w:marBottom w:val="0"/>
      <w:divBdr>
        <w:top w:val="none" w:sz="0" w:space="0" w:color="auto"/>
        <w:left w:val="none" w:sz="0" w:space="0" w:color="auto"/>
        <w:bottom w:val="none" w:sz="0" w:space="0" w:color="auto"/>
        <w:right w:val="none" w:sz="0" w:space="0" w:color="auto"/>
      </w:divBdr>
    </w:div>
    <w:div w:id="385299714">
      <w:bodyDiv w:val="1"/>
      <w:marLeft w:val="0"/>
      <w:marRight w:val="0"/>
      <w:marTop w:val="0"/>
      <w:marBottom w:val="0"/>
      <w:divBdr>
        <w:top w:val="none" w:sz="0" w:space="0" w:color="auto"/>
        <w:left w:val="none" w:sz="0" w:space="0" w:color="auto"/>
        <w:bottom w:val="none" w:sz="0" w:space="0" w:color="auto"/>
        <w:right w:val="none" w:sz="0" w:space="0" w:color="auto"/>
      </w:divBdr>
    </w:div>
    <w:div w:id="393893686">
      <w:bodyDiv w:val="1"/>
      <w:marLeft w:val="0"/>
      <w:marRight w:val="0"/>
      <w:marTop w:val="0"/>
      <w:marBottom w:val="0"/>
      <w:divBdr>
        <w:top w:val="none" w:sz="0" w:space="0" w:color="auto"/>
        <w:left w:val="none" w:sz="0" w:space="0" w:color="auto"/>
        <w:bottom w:val="none" w:sz="0" w:space="0" w:color="auto"/>
        <w:right w:val="none" w:sz="0" w:space="0" w:color="auto"/>
      </w:divBdr>
    </w:div>
    <w:div w:id="396439931">
      <w:bodyDiv w:val="1"/>
      <w:marLeft w:val="0"/>
      <w:marRight w:val="0"/>
      <w:marTop w:val="0"/>
      <w:marBottom w:val="0"/>
      <w:divBdr>
        <w:top w:val="none" w:sz="0" w:space="0" w:color="auto"/>
        <w:left w:val="none" w:sz="0" w:space="0" w:color="auto"/>
        <w:bottom w:val="none" w:sz="0" w:space="0" w:color="auto"/>
        <w:right w:val="none" w:sz="0" w:space="0" w:color="auto"/>
      </w:divBdr>
    </w:div>
    <w:div w:id="480922112">
      <w:bodyDiv w:val="1"/>
      <w:marLeft w:val="0"/>
      <w:marRight w:val="0"/>
      <w:marTop w:val="0"/>
      <w:marBottom w:val="0"/>
      <w:divBdr>
        <w:top w:val="none" w:sz="0" w:space="0" w:color="auto"/>
        <w:left w:val="none" w:sz="0" w:space="0" w:color="auto"/>
        <w:bottom w:val="none" w:sz="0" w:space="0" w:color="auto"/>
        <w:right w:val="none" w:sz="0" w:space="0" w:color="auto"/>
      </w:divBdr>
    </w:div>
    <w:div w:id="630866094">
      <w:bodyDiv w:val="1"/>
      <w:marLeft w:val="0"/>
      <w:marRight w:val="0"/>
      <w:marTop w:val="0"/>
      <w:marBottom w:val="0"/>
      <w:divBdr>
        <w:top w:val="none" w:sz="0" w:space="0" w:color="auto"/>
        <w:left w:val="none" w:sz="0" w:space="0" w:color="auto"/>
        <w:bottom w:val="none" w:sz="0" w:space="0" w:color="auto"/>
        <w:right w:val="none" w:sz="0" w:space="0" w:color="auto"/>
      </w:divBdr>
    </w:div>
    <w:div w:id="634020848">
      <w:bodyDiv w:val="1"/>
      <w:marLeft w:val="0"/>
      <w:marRight w:val="0"/>
      <w:marTop w:val="0"/>
      <w:marBottom w:val="0"/>
      <w:divBdr>
        <w:top w:val="none" w:sz="0" w:space="0" w:color="auto"/>
        <w:left w:val="none" w:sz="0" w:space="0" w:color="auto"/>
        <w:bottom w:val="none" w:sz="0" w:space="0" w:color="auto"/>
        <w:right w:val="none" w:sz="0" w:space="0" w:color="auto"/>
      </w:divBdr>
    </w:div>
    <w:div w:id="648753453">
      <w:bodyDiv w:val="1"/>
      <w:marLeft w:val="0"/>
      <w:marRight w:val="0"/>
      <w:marTop w:val="0"/>
      <w:marBottom w:val="0"/>
      <w:divBdr>
        <w:top w:val="none" w:sz="0" w:space="0" w:color="auto"/>
        <w:left w:val="none" w:sz="0" w:space="0" w:color="auto"/>
        <w:bottom w:val="none" w:sz="0" w:space="0" w:color="auto"/>
        <w:right w:val="none" w:sz="0" w:space="0" w:color="auto"/>
      </w:divBdr>
    </w:div>
    <w:div w:id="694430375">
      <w:bodyDiv w:val="1"/>
      <w:marLeft w:val="0"/>
      <w:marRight w:val="0"/>
      <w:marTop w:val="0"/>
      <w:marBottom w:val="0"/>
      <w:divBdr>
        <w:top w:val="none" w:sz="0" w:space="0" w:color="auto"/>
        <w:left w:val="none" w:sz="0" w:space="0" w:color="auto"/>
        <w:bottom w:val="none" w:sz="0" w:space="0" w:color="auto"/>
        <w:right w:val="none" w:sz="0" w:space="0" w:color="auto"/>
      </w:divBdr>
    </w:div>
    <w:div w:id="834997397">
      <w:bodyDiv w:val="1"/>
      <w:marLeft w:val="0"/>
      <w:marRight w:val="0"/>
      <w:marTop w:val="0"/>
      <w:marBottom w:val="0"/>
      <w:divBdr>
        <w:top w:val="none" w:sz="0" w:space="0" w:color="auto"/>
        <w:left w:val="none" w:sz="0" w:space="0" w:color="auto"/>
        <w:bottom w:val="none" w:sz="0" w:space="0" w:color="auto"/>
        <w:right w:val="none" w:sz="0" w:space="0" w:color="auto"/>
      </w:divBdr>
    </w:div>
    <w:div w:id="885722663">
      <w:bodyDiv w:val="1"/>
      <w:marLeft w:val="0"/>
      <w:marRight w:val="0"/>
      <w:marTop w:val="0"/>
      <w:marBottom w:val="0"/>
      <w:divBdr>
        <w:top w:val="none" w:sz="0" w:space="0" w:color="auto"/>
        <w:left w:val="none" w:sz="0" w:space="0" w:color="auto"/>
        <w:bottom w:val="none" w:sz="0" w:space="0" w:color="auto"/>
        <w:right w:val="none" w:sz="0" w:space="0" w:color="auto"/>
      </w:divBdr>
    </w:div>
    <w:div w:id="966281386">
      <w:bodyDiv w:val="1"/>
      <w:marLeft w:val="0"/>
      <w:marRight w:val="0"/>
      <w:marTop w:val="0"/>
      <w:marBottom w:val="0"/>
      <w:divBdr>
        <w:top w:val="none" w:sz="0" w:space="0" w:color="auto"/>
        <w:left w:val="none" w:sz="0" w:space="0" w:color="auto"/>
        <w:bottom w:val="none" w:sz="0" w:space="0" w:color="auto"/>
        <w:right w:val="none" w:sz="0" w:space="0" w:color="auto"/>
      </w:divBdr>
    </w:div>
    <w:div w:id="1039740209">
      <w:bodyDiv w:val="1"/>
      <w:marLeft w:val="0"/>
      <w:marRight w:val="0"/>
      <w:marTop w:val="0"/>
      <w:marBottom w:val="0"/>
      <w:divBdr>
        <w:top w:val="none" w:sz="0" w:space="0" w:color="auto"/>
        <w:left w:val="none" w:sz="0" w:space="0" w:color="auto"/>
        <w:bottom w:val="none" w:sz="0" w:space="0" w:color="auto"/>
        <w:right w:val="none" w:sz="0" w:space="0" w:color="auto"/>
      </w:divBdr>
    </w:div>
    <w:div w:id="1097553068">
      <w:bodyDiv w:val="1"/>
      <w:marLeft w:val="0"/>
      <w:marRight w:val="0"/>
      <w:marTop w:val="0"/>
      <w:marBottom w:val="0"/>
      <w:divBdr>
        <w:top w:val="none" w:sz="0" w:space="0" w:color="auto"/>
        <w:left w:val="none" w:sz="0" w:space="0" w:color="auto"/>
        <w:bottom w:val="none" w:sz="0" w:space="0" w:color="auto"/>
        <w:right w:val="none" w:sz="0" w:space="0" w:color="auto"/>
      </w:divBdr>
    </w:div>
    <w:div w:id="1219318520">
      <w:bodyDiv w:val="1"/>
      <w:marLeft w:val="0"/>
      <w:marRight w:val="0"/>
      <w:marTop w:val="0"/>
      <w:marBottom w:val="0"/>
      <w:divBdr>
        <w:top w:val="none" w:sz="0" w:space="0" w:color="auto"/>
        <w:left w:val="none" w:sz="0" w:space="0" w:color="auto"/>
        <w:bottom w:val="none" w:sz="0" w:space="0" w:color="auto"/>
        <w:right w:val="none" w:sz="0" w:space="0" w:color="auto"/>
      </w:divBdr>
    </w:div>
    <w:div w:id="1263957796">
      <w:bodyDiv w:val="1"/>
      <w:marLeft w:val="0"/>
      <w:marRight w:val="0"/>
      <w:marTop w:val="0"/>
      <w:marBottom w:val="0"/>
      <w:divBdr>
        <w:top w:val="none" w:sz="0" w:space="0" w:color="auto"/>
        <w:left w:val="none" w:sz="0" w:space="0" w:color="auto"/>
        <w:bottom w:val="none" w:sz="0" w:space="0" w:color="auto"/>
        <w:right w:val="none" w:sz="0" w:space="0" w:color="auto"/>
      </w:divBdr>
    </w:div>
    <w:div w:id="1420641191">
      <w:bodyDiv w:val="1"/>
      <w:marLeft w:val="0"/>
      <w:marRight w:val="0"/>
      <w:marTop w:val="0"/>
      <w:marBottom w:val="0"/>
      <w:divBdr>
        <w:top w:val="none" w:sz="0" w:space="0" w:color="auto"/>
        <w:left w:val="none" w:sz="0" w:space="0" w:color="auto"/>
        <w:bottom w:val="none" w:sz="0" w:space="0" w:color="auto"/>
        <w:right w:val="none" w:sz="0" w:space="0" w:color="auto"/>
      </w:divBdr>
    </w:div>
    <w:div w:id="1550340390">
      <w:bodyDiv w:val="1"/>
      <w:marLeft w:val="0"/>
      <w:marRight w:val="0"/>
      <w:marTop w:val="0"/>
      <w:marBottom w:val="0"/>
      <w:divBdr>
        <w:top w:val="none" w:sz="0" w:space="0" w:color="auto"/>
        <w:left w:val="none" w:sz="0" w:space="0" w:color="auto"/>
        <w:bottom w:val="none" w:sz="0" w:space="0" w:color="auto"/>
        <w:right w:val="none" w:sz="0" w:space="0" w:color="auto"/>
      </w:divBdr>
    </w:div>
    <w:div w:id="1718972681">
      <w:bodyDiv w:val="1"/>
      <w:marLeft w:val="0"/>
      <w:marRight w:val="0"/>
      <w:marTop w:val="0"/>
      <w:marBottom w:val="0"/>
      <w:divBdr>
        <w:top w:val="none" w:sz="0" w:space="0" w:color="auto"/>
        <w:left w:val="none" w:sz="0" w:space="0" w:color="auto"/>
        <w:bottom w:val="none" w:sz="0" w:space="0" w:color="auto"/>
        <w:right w:val="none" w:sz="0" w:space="0" w:color="auto"/>
      </w:divBdr>
    </w:div>
    <w:div w:id="1725908128">
      <w:bodyDiv w:val="1"/>
      <w:marLeft w:val="0"/>
      <w:marRight w:val="0"/>
      <w:marTop w:val="0"/>
      <w:marBottom w:val="0"/>
      <w:divBdr>
        <w:top w:val="none" w:sz="0" w:space="0" w:color="auto"/>
        <w:left w:val="none" w:sz="0" w:space="0" w:color="auto"/>
        <w:bottom w:val="none" w:sz="0" w:space="0" w:color="auto"/>
        <w:right w:val="none" w:sz="0" w:space="0" w:color="auto"/>
      </w:divBdr>
    </w:div>
    <w:div w:id="1868176538">
      <w:bodyDiv w:val="1"/>
      <w:marLeft w:val="0"/>
      <w:marRight w:val="0"/>
      <w:marTop w:val="0"/>
      <w:marBottom w:val="0"/>
      <w:divBdr>
        <w:top w:val="none" w:sz="0" w:space="0" w:color="auto"/>
        <w:left w:val="none" w:sz="0" w:space="0" w:color="auto"/>
        <w:bottom w:val="none" w:sz="0" w:space="0" w:color="auto"/>
        <w:right w:val="none" w:sz="0" w:space="0" w:color="auto"/>
      </w:divBdr>
    </w:div>
    <w:div w:id="21104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adb.anu.edu.au/biography/hutton-beatrice-may-bea-12676/text22847" TargetMode="External"/><Relationship Id="rId13" Type="http://schemas.openxmlformats.org/officeDocument/2006/relationships/hyperlink" Target="https://dynamic.architecture.com.au/i-cms?page=1.17.51.2921.2972" TargetMode="External"/><Relationship Id="rId18" Type="http://schemas.openxmlformats.org/officeDocument/2006/relationships/hyperlink" Target="https://staff.qut.edu.au/staff/s.savage" TargetMode="External"/><Relationship Id="rId3" Type="http://schemas.openxmlformats.org/officeDocument/2006/relationships/hyperlink" Target="https://archiparlour.org/wp-content/uploads/2012/04/Women-in-the-architectural-profession-1986_sml.pdf" TargetMode="External"/><Relationship Id="rId21" Type="http://schemas.openxmlformats.org/officeDocument/2006/relationships/hyperlink" Target="https://architectureau.com/articles/catherine-baudet-awarded-inaugural-paula-whitman-prize/" TargetMode="External"/><Relationship Id="rId7" Type="http://schemas.openxmlformats.org/officeDocument/2006/relationships/hyperlink" Target="https://adb.anu.edu.au/biography/taylor-florence-mary-8754/text15337" TargetMode="External"/><Relationship Id="rId12" Type="http://schemas.openxmlformats.org/officeDocument/2006/relationships/hyperlink" Target="https://alumni.uq.edu.au/story/1299/honourable-leneen-forde-ac" TargetMode="External"/><Relationship Id="rId17" Type="http://schemas.openxmlformats.org/officeDocument/2006/relationships/hyperlink" Target="https://espace.library.uq.edu.au/view/UQ:373190" TargetMode="External"/><Relationship Id="rId2" Type="http://schemas.openxmlformats.org/officeDocument/2006/relationships/hyperlink" Target="http://www.womenaustralia.info/leaders/biogs/WLE0030b.htm" TargetMode="External"/><Relationship Id="rId16" Type="http://schemas.openxmlformats.org/officeDocument/2006/relationships/hyperlink" Target="https://archiparlour.org/research/" TargetMode="External"/><Relationship Id="rId20" Type="http://schemas.openxmlformats.org/officeDocument/2006/relationships/hyperlink" Target="https://designspeaks.com.au/speakers/elizabeth-watson-brown" TargetMode="External"/><Relationship Id="rId1" Type="http://schemas.openxmlformats.org/officeDocument/2006/relationships/hyperlink" Target="https://wlaq.com.au/" TargetMode="External"/><Relationship Id="rId6" Type="http://schemas.openxmlformats.org/officeDocument/2006/relationships/hyperlink" Target="https://sydneylivingmuseums.com.au/stories/" TargetMode="External"/><Relationship Id="rId11" Type="http://schemas.openxmlformats.org/officeDocument/2006/relationships/hyperlink" Target="https://eprints.qut.edu.au/71338/13/71338.pdf" TargetMode="External"/><Relationship Id="rId5" Type="http://schemas.openxmlformats.org/officeDocument/2006/relationships/hyperlink" Target="https://qldarch.net/architect/summary?architectId=550" TargetMode="External"/><Relationship Id="rId15" Type="http://schemas.openxmlformats.org/officeDocument/2006/relationships/hyperlink" Target="https://archiparlour.org/six-myths-about-women-and-architecture/" TargetMode="External"/><Relationship Id="rId10" Type="http://schemas.openxmlformats.org/officeDocument/2006/relationships/hyperlink" Target="https://apps.des.qld.gov.au/heritage-register/detail/?id=601171" TargetMode="External"/><Relationship Id="rId19" Type="http://schemas.openxmlformats.org/officeDocument/2006/relationships/hyperlink" Target="https://www.arch.columbia.edu/faculty/188-patrice-derrington" TargetMode="External"/><Relationship Id="rId4" Type="http://schemas.openxmlformats.org/officeDocument/2006/relationships/hyperlink" Target="https://qldarch.net/architect/summary?architectId=775" TargetMode="External"/><Relationship Id="rId9" Type="http://schemas.openxmlformats.org/officeDocument/2006/relationships/hyperlink" Target="https://apps.des.qld.gov.au/heritage-register/detail/?id=601170" TargetMode="External"/><Relationship Id="rId14" Type="http://schemas.openxmlformats.org/officeDocument/2006/relationships/hyperlink" Target="https://www.sahanz.net/wp-content/uploads/musgrave-e-the-pleasures-functions-of-architecture.pdf" TargetMode="External"/><Relationship Id="rId22" Type="http://schemas.openxmlformats.org/officeDocument/2006/relationships/hyperlink" Target="https://honours.pmc.gov.au/honours/awards/20036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1877B-70AA-4A51-9B9E-C7F578158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10</Pages>
  <Words>3608</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Hill</dc:creator>
  <cp:lastModifiedBy>Cyndelle Kwabi</cp:lastModifiedBy>
  <cp:revision>12</cp:revision>
  <cp:lastPrinted>2021-12-10T05:43:00Z</cp:lastPrinted>
  <dcterms:created xsi:type="dcterms:W3CDTF">2021-12-01T07:31:00Z</dcterms:created>
  <dcterms:modified xsi:type="dcterms:W3CDTF">2022-06-30T02:46:00Z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20210608135759085</vt:lpwstr>
  </property>
</Properties>
</file>